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4DEA" w14:textId="50E25C5E" w:rsidR="00A8407A" w:rsidRPr="00362703" w:rsidRDefault="00A8407A" w:rsidP="230B9B59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nn-NO"/>
        </w:rPr>
      </w:pPr>
    </w:p>
    <w:p w14:paraId="5C6FDF1F" w14:textId="165CBC4B" w:rsidR="00A8407A" w:rsidRPr="00362703" w:rsidRDefault="00ED440E" w:rsidP="230B9B59">
      <w:pPr>
        <w:pStyle w:val="Topptekst"/>
        <w:tabs>
          <w:tab w:val="center" w:pos="4536"/>
          <w:tab w:val="right" w:pos="9072"/>
        </w:tabs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nn-NO"/>
        </w:rPr>
      </w:pPr>
      <w:r w:rsidRPr="0036270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nn-NO"/>
        </w:rPr>
        <w:t>Kvam herad</w:t>
      </w:r>
    </w:p>
    <w:p w14:paraId="155D561A" w14:textId="00941B53" w:rsidR="00A8407A" w:rsidRPr="00362703" w:rsidRDefault="2C8B1357" w:rsidP="230B9B59">
      <w:pPr>
        <w:pStyle w:val="Topptekst"/>
        <w:tabs>
          <w:tab w:val="center" w:pos="4536"/>
          <w:tab w:val="right" w:pos="9072"/>
        </w:tabs>
        <w:jc w:val="right"/>
        <w:rPr>
          <w:rFonts w:ascii="Arial" w:eastAsia="Arial" w:hAnsi="Arial" w:cs="Arial"/>
          <w:color w:val="000000" w:themeColor="text1"/>
          <w:sz w:val="18"/>
          <w:szCs w:val="18"/>
          <w:lang w:val="nn-NO"/>
        </w:rPr>
      </w:pPr>
      <w:r w:rsidRPr="00362703">
        <w:rPr>
          <w:rFonts w:ascii="Arial" w:eastAsia="Arial" w:hAnsi="Arial" w:cs="Arial"/>
          <w:color w:val="000000" w:themeColor="text1"/>
          <w:sz w:val="18"/>
          <w:szCs w:val="18"/>
          <w:lang w:val="nn-NO"/>
        </w:rPr>
        <w:t>MILJØRET</w:t>
      </w:r>
      <w:r w:rsidR="000A0B68" w:rsidRPr="00362703">
        <w:rPr>
          <w:rFonts w:ascii="Arial" w:eastAsia="Arial" w:hAnsi="Arial" w:cs="Arial"/>
          <w:color w:val="000000" w:themeColor="text1"/>
          <w:sz w:val="18"/>
          <w:szCs w:val="18"/>
          <w:lang w:val="nn-NO"/>
        </w:rPr>
        <w:t>TA</w:t>
      </w:r>
      <w:r w:rsidRPr="00362703">
        <w:rPr>
          <w:rFonts w:ascii="Arial" w:eastAsia="Arial" w:hAnsi="Arial" w:cs="Arial"/>
          <w:color w:val="000000" w:themeColor="text1"/>
          <w:sz w:val="18"/>
          <w:szCs w:val="18"/>
          <w:lang w:val="nn-NO"/>
        </w:rPr>
        <w:t xml:space="preserve"> HELSEVERN</w:t>
      </w:r>
    </w:p>
    <w:p w14:paraId="5B084CA0" w14:textId="1AE810ED" w:rsidR="00A8407A" w:rsidRPr="00362703" w:rsidRDefault="00A8407A" w:rsidP="230B9B59">
      <w:pPr>
        <w:tabs>
          <w:tab w:val="left" w:pos="7748"/>
        </w:tabs>
        <w:rPr>
          <w:rFonts w:ascii="Arial" w:eastAsia="Arial" w:hAnsi="Arial" w:cs="Arial"/>
          <w:color w:val="000000" w:themeColor="text1"/>
          <w:sz w:val="44"/>
          <w:szCs w:val="44"/>
          <w:lang w:val="nn-NO"/>
        </w:rPr>
      </w:pPr>
    </w:p>
    <w:tbl>
      <w:tblPr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1021"/>
        <w:gridCol w:w="6620"/>
      </w:tblGrid>
      <w:tr w:rsidR="230B9B59" w:rsidRPr="00362703" w14:paraId="1DA526FB" w14:textId="77777777" w:rsidTr="6F6E8361">
        <w:trPr>
          <w:trHeight w:val="2415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0D47E56" w14:textId="2C78A980" w:rsidR="5824741A" w:rsidRPr="00362703" w:rsidRDefault="5824741A" w:rsidP="5824741A">
            <w:pPr>
              <w:tabs>
                <w:tab w:val="left" w:pos="851"/>
                <w:tab w:val="left" w:pos="9498"/>
              </w:tabs>
              <w:rPr>
                <w:rFonts w:ascii="Arial" w:eastAsia="Arial" w:hAnsi="Arial" w:cs="Arial"/>
                <w:sz w:val="24"/>
                <w:szCs w:val="24"/>
                <w:lang w:val="nn-NO"/>
              </w:rPr>
            </w:pPr>
          </w:p>
          <w:p w14:paraId="35138488" w14:textId="77777777" w:rsidR="007610DC" w:rsidRPr="00362703" w:rsidRDefault="007610DC" w:rsidP="5824741A">
            <w:pPr>
              <w:tabs>
                <w:tab w:val="left" w:pos="851"/>
                <w:tab w:val="left" w:pos="9498"/>
              </w:tabs>
              <w:rPr>
                <w:rFonts w:ascii="Arial" w:eastAsia="Arial" w:hAnsi="Arial" w:cs="Arial"/>
                <w:sz w:val="24"/>
                <w:szCs w:val="24"/>
                <w:lang w:val="nn-NO"/>
              </w:rPr>
            </w:pPr>
          </w:p>
          <w:p w14:paraId="4AC06523" w14:textId="7D9C62CA" w:rsidR="230B9B59" w:rsidRPr="00362703" w:rsidRDefault="006D0D61" w:rsidP="5824741A">
            <w:pPr>
              <w:tabs>
                <w:tab w:val="left" w:pos="851"/>
                <w:tab w:val="left" w:pos="9498"/>
              </w:tabs>
              <w:spacing w:after="0"/>
              <w:jc w:val="center"/>
              <w:rPr>
                <w:rFonts w:ascii="Arial" w:eastAsia="Arial" w:hAnsi="Arial" w:cs="Arial"/>
                <w:sz w:val="40"/>
                <w:szCs w:val="40"/>
                <w:lang w:val="nn-NO"/>
              </w:rPr>
            </w:pPr>
            <w:r w:rsidRPr="00362703"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>Melding om</w:t>
            </w:r>
            <w:r w:rsidR="00D61C90" w:rsidRPr="00362703"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 xml:space="preserve"> </w:t>
            </w:r>
            <w:r w:rsidRPr="00362703"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>oppstart</w:t>
            </w:r>
            <w:r w:rsidR="230B9B59" w:rsidRPr="00362703"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 xml:space="preserve"> av </w:t>
            </w:r>
            <w:r w:rsidR="00E05E66" w:rsidRPr="00362703"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>v</w:t>
            </w:r>
            <w:r w:rsidR="006B241B" w:rsidRPr="00362703"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>erksemd</w:t>
            </w:r>
          </w:p>
          <w:p w14:paraId="01F6A02E" w14:textId="16550645" w:rsidR="230B9B59" w:rsidRPr="00362703" w:rsidRDefault="230B9B59" w:rsidP="230B9B59">
            <w:pPr>
              <w:tabs>
                <w:tab w:val="left" w:pos="851"/>
                <w:tab w:val="left" w:pos="9498"/>
              </w:tabs>
              <w:jc w:val="center"/>
              <w:rPr>
                <w:rFonts w:ascii="Arial" w:eastAsia="Arial" w:hAnsi="Arial" w:cs="Arial"/>
                <w:sz w:val="28"/>
                <w:szCs w:val="28"/>
                <w:lang w:val="nn-NO"/>
              </w:rPr>
            </w:pPr>
          </w:p>
          <w:p w14:paraId="152311AF" w14:textId="4E426EAF" w:rsidR="230B9B59" w:rsidRPr="00362703" w:rsidRDefault="230B9B59" w:rsidP="00291FBB">
            <w:pPr>
              <w:tabs>
                <w:tab w:val="left" w:pos="426"/>
              </w:tabs>
              <w:ind w:right="-567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lang w:val="nn-NO"/>
              </w:rPr>
            </w:pPr>
            <w:r w:rsidRPr="00362703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etter § </w:t>
            </w:r>
            <w:r w:rsidR="006F7635" w:rsidRPr="00362703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>14</w:t>
            </w:r>
            <w:r w:rsidR="006D0D61" w:rsidRPr="00362703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 </w:t>
            </w:r>
            <w:r w:rsidRPr="00362703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i forskrift </w:t>
            </w:r>
            <w:r w:rsidR="00E04C15" w:rsidRPr="00362703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om </w:t>
            </w:r>
            <w:r w:rsidR="006F7635" w:rsidRPr="00362703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>miljørettet helsevern</w:t>
            </w:r>
          </w:p>
        </w:tc>
      </w:tr>
      <w:tr w:rsidR="230B9B59" w:rsidRPr="00362703" w14:paraId="3772CBA2" w14:textId="77777777" w:rsidTr="6F6E8361">
        <w:trPr>
          <w:trHeight w:val="1710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58F674C" w14:textId="2CE83E6A" w:rsidR="230B9B59" w:rsidRPr="00362703" w:rsidRDefault="230B9B59" w:rsidP="230B9B59">
            <w:pPr>
              <w:tabs>
                <w:tab w:val="left" w:pos="480"/>
              </w:tabs>
              <w:ind w:left="480" w:right="-2" w:hanging="240"/>
              <w:rPr>
                <w:rFonts w:ascii="Arial" w:eastAsia="Arial" w:hAnsi="Arial" w:cs="Arial"/>
                <w:lang w:val="nn-NO"/>
              </w:rPr>
            </w:pPr>
          </w:p>
          <w:p w14:paraId="112B9DBC" w14:textId="15ED9393" w:rsidR="230B9B59" w:rsidRPr="00362703" w:rsidRDefault="006B241B" w:rsidP="230B9B59">
            <w:pPr>
              <w:pStyle w:val="Listeavsnitt"/>
              <w:numPr>
                <w:ilvl w:val="0"/>
                <w:numId w:val="13"/>
              </w:numPr>
              <w:tabs>
                <w:tab w:val="left" w:pos="480"/>
              </w:tabs>
              <w:ind w:right="66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Skal fyllast</w:t>
            </w:r>
            <w:r w:rsidR="230B9B59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ut av </w:t>
            </w:r>
            <w:r w:rsidR="002B764E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verksemdsleiar</w:t>
            </w:r>
          </w:p>
          <w:p w14:paraId="003E5329" w14:textId="77405BD0" w:rsidR="230B9B59" w:rsidRPr="00362703" w:rsidRDefault="230B9B59" w:rsidP="230B9B59">
            <w:pPr>
              <w:pStyle w:val="Listeavsnitt"/>
              <w:numPr>
                <w:ilvl w:val="0"/>
                <w:numId w:val="13"/>
              </w:numPr>
              <w:tabs>
                <w:tab w:val="left" w:pos="480"/>
              </w:tabs>
              <w:ind w:right="66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S</w:t>
            </w:r>
            <w:r w:rsidR="006B241B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kal sendast Kvam herad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</w:t>
            </w:r>
            <w:r w:rsidR="00BE6A14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etter </w:t>
            </w:r>
            <w:r w:rsidR="00933FC2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etterspurnad ved varsel om tilsyn</w:t>
            </w:r>
            <w:r w:rsidR="00D445B1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og ved oppstart av verksemd</w:t>
            </w:r>
          </w:p>
          <w:p w14:paraId="0A258E0B" w14:textId="67B40F34" w:rsidR="006B241B" w:rsidRPr="00362703" w:rsidRDefault="230B9B59" w:rsidP="008449E2">
            <w:pPr>
              <w:pStyle w:val="Listeavsnitt"/>
              <w:numPr>
                <w:ilvl w:val="0"/>
                <w:numId w:val="13"/>
              </w:numPr>
              <w:tabs>
                <w:tab w:val="left" w:pos="480"/>
              </w:tabs>
              <w:ind w:right="6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Søknaden skal dokumenter</w:t>
            </w:r>
            <w:r w:rsidR="002B764E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a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at krav i forskrift</w:t>
            </w:r>
            <w:r w:rsidR="006B241B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a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</w:t>
            </w:r>
            <w:r w:rsidR="006B241B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er oppfylte </w:t>
            </w:r>
          </w:p>
          <w:p w14:paraId="5CE1377F" w14:textId="27A2DDFF" w:rsidR="230B9B59" w:rsidRPr="00362703" w:rsidRDefault="230B9B59" w:rsidP="002B764E">
            <w:pPr>
              <w:pStyle w:val="Listeavsnitt"/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Ved spørsmål, ta kontakt med</w:t>
            </w:r>
            <w:r w:rsidR="006B241B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Kvam herad</w:t>
            </w:r>
          </w:p>
          <w:p w14:paraId="00C9FC87" w14:textId="1BB3DAE1" w:rsidR="230B9B59" w:rsidRPr="00362703" w:rsidRDefault="230B9B59" w:rsidP="230B9B59">
            <w:pPr>
              <w:tabs>
                <w:tab w:val="left" w:pos="480"/>
              </w:tabs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230B9B59" w:rsidRPr="00362703" w14:paraId="55D8D6FE" w14:textId="77777777" w:rsidTr="6F6E8361">
        <w:trPr>
          <w:trHeight w:val="540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  <w:vAlign w:val="center"/>
          </w:tcPr>
          <w:p w14:paraId="3C958D98" w14:textId="39EEE0CB" w:rsidR="4FF606B9" w:rsidRPr="00362703" w:rsidRDefault="008075CB" w:rsidP="230B9B59">
            <w:pPr>
              <w:pStyle w:val="Listeavsnitt"/>
              <w:numPr>
                <w:ilvl w:val="0"/>
                <w:numId w:val="7"/>
              </w:numPr>
              <w:rPr>
                <w:rFonts w:ascii="Arial" w:eastAsia="Arial" w:hAnsi="Arial" w:cs="Arial"/>
                <w:b/>
                <w:bCs/>
                <w:sz w:val="24"/>
                <w:szCs w:val="24"/>
                <w:lang w:val="nn-NO"/>
              </w:rPr>
            </w:pPr>
            <w:r w:rsidRPr="00362703">
              <w:rPr>
                <w:rFonts w:ascii="Arial" w:eastAsia="Arial" w:hAnsi="Arial" w:cs="Arial"/>
                <w:b/>
                <w:bCs/>
                <w:sz w:val="24"/>
                <w:szCs w:val="24"/>
                <w:lang w:val="nn-NO"/>
              </w:rPr>
              <w:t>OPPLYSNING</w:t>
            </w:r>
            <w:r w:rsidR="00517002" w:rsidRPr="00362703">
              <w:rPr>
                <w:rFonts w:ascii="Arial" w:eastAsia="Arial" w:hAnsi="Arial" w:cs="Arial"/>
                <w:b/>
                <w:bCs/>
                <w:sz w:val="24"/>
                <w:szCs w:val="24"/>
                <w:lang w:val="nn-NO"/>
              </w:rPr>
              <w:t>A</w:t>
            </w:r>
            <w:r w:rsidRPr="00362703">
              <w:rPr>
                <w:rFonts w:ascii="Arial" w:eastAsia="Arial" w:hAnsi="Arial" w:cs="Arial"/>
                <w:b/>
                <w:bCs/>
                <w:sz w:val="24"/>
                <w:szCs w:val="24"/>
                <w:lang w:val="nn-NO"/>
              </w:rPr>
              <w:t>R OM V</w:t>
            </w:r>
            <w:r w:rsidR="006B241B" w:rsidRPr="00362703">
              <w:rPr>
                <w:rFonts w:ascii="Arial" w:eastAsia="Arial" w:hAnsi="Arial" w:cs="Arial"/>
                <w:b/>
                <w:bCs/>
                <w:sz w:val="24"/>
                <w:szCs w:val="24"/>
                <w:lang w:val="nn-NO"/>
              </w:rPr>
              <w:t>ERKSEMDA</w:t>
            </w:r>
          </w:p>
        </w:tc>
      </w:tr>
      <w:tr w:rsidR="230B9B59" w:rsidRPr="00362703" w14:paraId="09D88AD7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0EDF8D" w14:textId="0FFFE4E4" w:rsidR="230B9B59" w:rsidRPr="00362703" w:rsidRDefault="006B241B" w:rsidP="230B9B59">
            <w:pPr>
              <w:pStyle w:val="Bunntekst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Na</w:t>
            </w:r>
            <w:r w:rsidR="002925EA">
              <w:rPr>
                <w:rFonts w:ascii="Arial" w:eastAsia="Arial" w:hAnsi="Arial" w:cs="Arial"/>
                <w:sz w:val="20"/>
                <w:szCs w:val="20"/>
                <w:lang w:val="nn-NO"/>
              </w:rPr>
              <w:t>m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n på verksemda</w:t>
            </w:r>
            <w:r w:rsidR="230B9B59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41FE80" w14:textId="4989E38A" w:rsidR="230B9B59" w:rsidRPr="00362703" w:rsidRDefault="230B9B59" w:rsidP="230B9B59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230B9B59" w:rsidRPr="00362703" w14:paraId="37A9E1D7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9340D9" w14:textId="16176191" w:rsidR="230B9B59" w:rsidRPr="00362703" w:rsidRDefault="230B9B59" w:rsidP="230B9B59">
            <w:pPr>
              <w:pStyle w:val="Bunntekst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Le</w:t>
            </w:r>
            <w:r w:rsidR="006B241B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ia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r</w:t>
            </w:r>
            <w:r w:rsidR="006B241B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s</w:t>
            </w:r>
            <w:r w:rsidR="006B241B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itt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</w:t>
            </w:r>
            <w:r w:rsidR="002925EA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namn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DA7602" w14:textId="4999BA49" w:rsidR="230B9B59" w:rsidRPr="00362703" w:rsidRDefault="230B9B59" w:rsidP="230B9B59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230B9B59" w:rsidRPr="00362703" w14:paraId="23434E22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5C3A9F" w14:textId="6E100F96" w:rsidR="230B9B59" w:rsidRPr="00362703" w:rsidRDefault="00B5516C" w:rsidP="230B9B59">
            <w:pPr>
              <w:pStyle w:val="Bunntekst"/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Verksemda </w:t>
            </w:r>
            <w:r w:rsidR="00D445B1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sitt oppstartsår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349A40" w14:textId="61CBAAF0" w:rsidR="230B9B59" w:rsidRPr="00362703" w:rsidRDefault="230B9B59" w:rsidP="230B9B5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005947" w:rsidRPr="00362703" w14:paraId="30EA0294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18963A" w14:textId="5177E89E" w:rsidR="00005947" w:rsidRPr="00362703" w:rsidRDefault="00005947" w:rsidP="230B9B59">
            <w:pPr>
              <w:pStyle w:val="Bunntekst"/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Tal utleigehytter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47F761" w14:textId="77777777" w:rsidR="00005947" w:rsidRPr="00362703" w:rsidRDefault="00005947" w:rsidP="230B9B5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005947" w:rsidRPr="00362703" w14:paraId="1B438C7E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A89BE6" w14:textId="378A901B" w:rsidR="00005947" w:rsidRDefault="00005947" w:rsidP="230B9B59">
            <w:pPr>
              <w:pStyle w:val="Bunntekst"/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Tal campingvogner, fast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717FE1" w14:textId="77777777" w:rsidR="00005947" w:rsidRPr="00362703" w:rsidRDefault="00005947" w:rsidP="230B9B5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005947" w:rsidRPr="00D55A67" w14:paraId="1168C056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6BB911" w14:textId="2B6AAA98" w:rsidR="00005947" w:rsidRDefault="00005947" w:rsidP="230B9B59">
            <w:pPr>
              <w:pStyle w:val="Bunntekst"/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Tal oppstillingsstad for </w:t>
            </w:r>
            <w:r w:rsidR="00C00816">
              <w:rPr>
                <w:rFonts w:ascii="Arial" w:eastAsia="Arial" w:hAnsi="Arial" w:cs="Arial"/>
                <w:sz w:val="20"/>
                <w:szCs w:val="20"/>
                <w:lang w:val="nn-NO"/>
              </w:rPr>
              <w:t>campingvogner og bubilar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A7976B" w14:textId="77777777" w:rsidR="00005947" w:rsidRPr="00362703" w:rsidRDefault="00005947" w:rsidP="230B9B5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C00816" w:rsidRPr="00362703" w14:paraId="65D71B0C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699D8" w14:textId="1352C404" w:rsidR="00C00816" w:rsidRDefault="00C00816" w:rsidP="230B9B59">
            <w:pPr>
              <w:pStyle w:val="Bunntekst"/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Tal telttomter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A8ABE4" w14:textId="77777777" w:rsidR="00C00816" w:rsidRPr="00362703" w:rsidRDefault="00C00816" w:rsidP="230B9B5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230B9B59" w:rsidRPr="00362703" w14:paraId="5EDAB74F" w14:textId="77777777" w:rsidTr="6F6E8361">
        <w:trPr>
          <w:trHeight w:val="825"/>
        </w:trPr>
        <w:tc>
          <w:tcPr>
            <w:tcW w:w="4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3455A9" w14:textId="123B4B2D" w:rsidR="230B9B59" w:rsidRPr="00362703" w:rsidRDefault="230B9B59" w:rsidP="230B9B59">
            <w:pPr>
              <w:ind w:right="55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St</w:t>
            </w:r>
            <w:r w:rsidR="006B241B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a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d, dato</w:t>
            </w: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795EF8" w14:textId="7AEE534C" w:rsidR="230B9B59" w:rsidRPr="00362703" w:rsidRDefault="230B9B59" w:rsidP="230B9B59">
            <w:pPr>
              <w:ind w:right="55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Underskrift</w:t>
            </w:r>
          </w:p>
        </w:tc>
      </w:tr>
      <w:tr w:rsidR="230B9B59" w:rsidRPr="00362703" w14:paraId="16E51ED7" w14:textId="77777777" w:rsidTr="6F6E8361">
        <w:trPr>
          <w:trHeight w:val="720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3540F135" w14:textId="4781F52E" w:rsidR="00AE19DE" w:rsidRPr="00362703" w:rsidRDefault="230B9B59" w:rsidP="230B9B59">
            <w:pPr>
              <w:ind w:right="55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Søknad med utfylt sjekkliste s</w:t>
            </w:r>
            <w:r w:rsidR="006B241B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kal sendast til</w:t>
            </w:r>
            <w:r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:</w:t>
            </w:r>
          </w:p>
          <w:p w14:paraId="314ECCD9" w14:textId="37CCF56C" w:rsidR="230B9B59" w:rsidRPr="00362703" w:rsidRDefault="230B9B59" w:rsidP="00AE19DE">
            <w:pPr>
              <w:spacing w:after="0"/>
              <w:ind w:right="55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K</w:t>
            </w:r>
            <w:r w:rsidR="006E77E1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vam herad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v</w:t>
            </w:r>
            <w:r w:rsidR="006E77E1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/kommuneoverlegen</w:t>
            </w:r>
          </w:p>
          <w:p w14:paraId="1B1B8B1A" w14:textId="3FA60259" w:rsidR="230B9B59" w:rsidRPr="00362703" w:rsidRDefault="230B9B59" w:rsidP="00AE19DE">
            <w:pPr>
              <w:spacing w:after="0"/>
              <w:ind w:right="55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E-post: </w:t>
            </w:r>
            <w:r w:rsidR="00D55A67">
              <w:rPr>
                <w:rFonts w:ascii="Arial" w:eastAsia="Arial" w:hAnsi="Arial" w:cs="Arial"/>
                <w:sz w:val="20"/>
                <w:szCs w:val="20"/>
                <w:lang w:val="nn-NO"/>
              </w:rPr>
              <w:t>postmottak</w:t>
            </w:r>
            <w:r w:rsidR="00962F44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@kvam.kommune.no</w:t>
            </w:r>
          </w:p>
          <w:p w14:paraId="56352637" w14:textId="5960185D" w:rsidR="230B9B59" w:rsidRPr="00362703" w:rsidRDefault="230B9B59" w:rsidP="00AE19DE">
            <w:pPr>
              <w:spacing w:after="0"/>
              <w:ind w:right="55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Postadresse: </w:t>
            </w:r>
            <w:r w:rsidR="00962F44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Grovagjelet 16, 5600 Norheimsund</w:t>
            </w:r>
          </w:p>
        </w:tc>
      </w:tr>
    </w:tbl>
    <w:p w14:paraId="1DC5488F" w14:textId="50FB9419" w:rsidR="6F6E8361" w:rsidRPr="00362703" w:rsidRDefault="6F6E8361" w:rsidP="6F6E8361">
      <w:pPr>
        <w:tabs>
          <w:tab w:val="left" w:pos="851"/>
          <w:tab w:val="left" w:pos="9498"/>
        </w:tabs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n-NO"/>
        </w:rPr>
      </w:pPr>
    </w:p>
    <w:p w14:paraId="4AB700CE" w14:textId="52C35D40" w:rsidR="00A8407A" w:rsidRPr="00362703" w:rsidRDefault="2C8B1357" w:rsidP="00D63222">
      <w:pPr>
        <w:rPr>
          <w:rFonts w:ascii="Arial" w:eastAsia="Arial" w:hAnsi="Arial" w:cs="Arial"/>
          <w:color w:val="000000" w:themeColor="text1"/>
          <w:sz w:val="20"/>
          <w:szCs w:val="20"/>
          <w:lang w:val="nn-NO"/>
        </w:rPr>
      </w:pPr>
      <w:r w:rsidRPr="0036270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n-NO"/>
        </w:rPr>
        <w:t xml:space="preserve">Sjekkliste for </w:t>
      </w:r>
      <w:r w:rsidR="006F7635" w:rsidRPr="0036270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n-NO"/>
        </w:rPr>
        <w:t>campingplassar</w:t>
      </w:r>
    </w:p>
    <w:p w14:paraId="1300BB25" w14:textId="080923BC" w:rsidR="00A8407A" w:rsidRPr="00362703" w:rsidRDefault="00175043" w:rsidP="230B9B59">
      <w:pPr>
        <w:rPr>
          <w:rFonts w:ascii="Arial" w:eastAsia="Arial" w:hAnsi="Arial" w:cs="Arial"/>
          <w:color w:val="000000" w:themeColor="text1"/>
          <w:sz w:val="20"/>
          <w:szCs w:val="20"/>
          <w:lang w:val="nn-NO"/>
        </w:rPr>
      </w:pP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Formålet med forskrifta er å </w:t>
      </w:r>
      <w:r w:rsidR="000B51CD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fremja folkehelse og bidra til </w:t>
      </w:r>
      <w:r w:rsidR="002925EA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gode</w:t>
      </w:r>
      <w:r w:rsidR="000B51CD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miljømessige tilhøve. Den skal også sikra befolkninga mot faktorar i miljøet, mellom anna biologiske, kjemiske, fysis</w:t>
      </w:r>
      <w:r w:rsidR="00CD4FE8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ke og sosiale, som kan ha negativ innverknad på helsa. </w:t>
      </w:r>
    </w:p>
    <w:p w14:paraId="56D467C4" w14:textId="719C35E0" w:rsidR="00301F98" w:rsidRPr="00362703" w:rsidRDefault="00CD4FE8" w:rsidP="230B9B59">
      <w:pPr>
        <w:rPr>
          <w:rFonts w:ascii="Arial" w:eastAsia="Arial" w:hAnsi="Arial" w:cs="Arial"/>
          <w:color w:val="000000" w:themeColor="text1"/>
          <w:sz w:val="20"/>
          <w:szCs w:val="20"/>
          <w:lang w:val="nn-NO"/>
        </w:rPr>
      </w:pP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lastRenderedPageBreak/>
        <w:t xml:space="preserve">Det er eit overordna krav i forskrifta at verksemder og eigedomar skal planleggjast, byggjast, </w:t>
      </w:r>
      <w:r w:rsidR="002925EA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leggjast til rette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, drivast og avviklast på ein helsemessig tilfredsstillande måt</w:t>
      </w:r>
      <w:r w:rsidR="00F5362F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, slik at dei ikkje medfører fare for helseskade eller helsemessig ulempe. </w:t>
      </w:r>
    </w:p>
    <w:p w14:paraId="5D313A79" w14:textId="361B9D3A" w:rsidR="00EC3709" w:rsidRPr="00362703" w:rsidRDefault="00EC3709" w:rsidP="230B9B59">
      <w:pPr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nn-NO"/>
        </w:rPr>
      </w:pP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Dersom verksemda har l</w:t>
      </w:r>
      <w:r w:rsidR="001D4738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eikeplass med leikeplassutstyr, skal drift av desse vera i tråd med krav i </w:t>
      </w:r>
      <w:r w:rsidR="001D4738" w:rsidRPr="00362703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nn-NO"/>
        </w:rPr>
        <w:t xml:space="preserve">forskrift om sikkerhet ved lekeplassutstyr. </w:t>
      </w:r>
    </w:p>
    <w:p w14:paraId="0B13F86A" w14:textId="26E51A02" w:rsidR="00A8407A" w:rsidRPr="00362703" w:rsidRDefault="2C8B1357" w:rsidP="230B9B59">
      <w:pPr>
        <w:rPr>
          <w:rFonts w:ascii="Arial" w:eastAsia="Arial" w:hAnsi="Arial" w:cs="Arial"/>
          <w:color w:val="000000" w:themeColor="text1"/>
          <w:sz w:val="20"/>
          <w:szCs w:val="20"/>
          <w:lang w:val="nn-NO"/>
        </w:rPr>
      </w:pP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V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erksemda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skal ha e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i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t skriftl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g internkontrollsystem for å kunne dokumentere at regelverket 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vert etterlevd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på e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i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n systematisk måte. Ved oppstart av ny v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erksemd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vil det alltid v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re 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tilhøve 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ved drift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a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som må gå seg til over tid. Internkontrollsystemet bør likevel inneh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a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lde et visst minimum ved oppstart. Alle rutin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a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r skal v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re </w:t>
      </w:r>
      <w:r w:rsidR="001D4738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skriftlege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for å kunne etterleve kravet om dokumentasjon på at forskrift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a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blir ivaret</w:t>
      </w:r>
      <w:r w:rsidR="006B241B"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eken</w:t>
      </w:r>
      <w:r w:rsidRPr="00362703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.</w:t>
      </w:r>
    </w:p>
    <w:p w14:paraId="409A0538" w14:textId="2DED9CED" w:rsidR="2C8B1357" w:rsidRPr="00362703" w:rsidRDefault="00130756" w:rsidP="6F6E8361">
      <w:pPr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nn-NO"/>
        </w:rPr>
      </w:pPr>
      <w:r w:rsidRPr="00362703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nn-NO"/>
        </w:rPr>
        <w:t>Forskrift om miljørettet helsevern: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4"/>
        <w:gridCol w:w="567"/>
        <w:gridCol w:w="567"/>
        <w:gridCol w:w="4252"/>
      </w:tblGrid>
      <w:tr w:rsidR="230B9B59" w:rsidRPr="00D55A67" w14:paraId="69F21867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0A7836FB" w14:textId="67364DDC" w:rsidR="230B9B59" w:rsidRDefault="230B9B59" w:rsidP="230B9B59">
            <w:pPr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  <w:r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§ </w:t>
            </w:r>
            <w:r w:rsidR="00914959"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9</w:t>
            </w:r>
            <w:r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.</w:t>
            </w:r>
            <w:r w:rsidR="00914959"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 Helsemessige tilhøve i verksemder og eigedomar</w:t>
            </w:r>
          </w:p>
          <w:p w14:paraId="25D7D807" w14:textId="77777777" w:rsidR="00947452" w:rsidRPr="00947452" w:rsidRDefault="00947452" w:rsidP="00947452">
            <w:pPr>
              <w:spacing w:after="0"/>
              <w:rPr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947452">
              <w:rPr>
                <w:rFonts w:ascii="Arial" w:eastAsia="Arial" w:hAnsi="Arial" w:cs="Arial"/>
                <w:sz w:val="18"/>
                <w:szCs w:val="18"/>
                <w:lang w:val="nn-NO"/>
              </w:rPr>
              <w:t>Verksemder og eigedommar skal planleggjast, drivast og avviklast, slik at følgjande krav til miljøfaktorar blir overhalde når det gjeld den belastninga omgivnadene blir påført:</w:t>
            </w:r>
          </w:p>
          <w:p w14:paraId="64874F78" w14:textId="77777777" w:rsidR="00947452" w:rsidRPr="00947452" w:rsidRDefault="00947452" w:rsidP="00947452">
            <w:pPr>
              <w:spacing w:after="0"/>
              <w:rPr>
                <w:rFonts w:ascii="Arial" w:eastAsia="Arial" w:hAnsi="Arial" w:cs="Arial"/>
                <w:sz w:val="18"/>
                <w:szCs w:val="18"/>
                <w:lang w:val="nn-NO"/>
              </w:rPr>
            </w:pPr>
          </w:p>
          <w:p w14:paraId="3600A103" w14:textId="77777777" w:rsidR="00947452" w:rsidRPr="00947452" w:rsidRDefault="00947452" w:rsidP="00947452">
            <w:pPr>
              <w:spacing w:after="0"/>
              <w:rPr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947452">
              <w:rPr>
                <w:rFonts w:ascii="Arial" w:eastAsia="Arial" w:hAnsi="Arial" w:cs="Arial"/>
                <w:sz w:val="18"/>
                <w:szCs w:val="18"/>
                <w:lang w:val="nn-NO"/>
              </w:rPr>
              <w:t>a.Ved etablering og bruk av støykjelder skal det ønskjast lågast mogleg støynivå. Støy og vibrasjonar skal ikkje medføra helsemessig ulempe eller overskrida helsemessig forsvarleg nivå.</w:t>
            </w:r>
          </w:p>
          <w:p w14:paraId="512DB194" w14:textId="77777777" w:rsidR="00947452" w:rsidRPr="00947452" w:rsidRDefault="00947452" w:rsidP="00947452">
            <w:pPr>
              <w:spacing w:after="0"/>
              <w:rPr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947452">
              <w:rPr>
                <w:rFonts w:ascii="Arial" w:eastAsia="Arial" w:hAnsi="Arial" w:cs="Arial"/>
                <w:sz w:val="18"/>
                <w:szCs w:val="18"/>
                <w:lang w:val="nn-NO"/>
              </w:rPr>
              <w:t>b.Forureining i form av utslepp til luft, grunn eller vatn skal ikkje medføra fare for helseskade eller helsemessig ulempe.</w:t>
            </w:r>
          </w:p>
          <w:p w14:paraId="61024B29" w14:textId="77777777" w:rsidR="00947452" w:rsidRPr="00947452" w:rsidRDefault="00947452" w:rsidP="00947452">
            <w:pPr>
              <w:spacing w:after="0"/>
              <w:rPr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947452">
              <w:rPr>
                <w:rFonts w:ascii="Arial" w:eastAsia="Arial" w:hAnsi="Arial" w:cs="Arial"/>
                <w:sz w:val="18"/>
                <w:szCs w:val="18"/>
                <w:lang w:val="nn-NO"/>
              </w:rPr>
              <w:t>c.Verksemder skal planleggjast, drivast og avviklast slik at ulykker og skadar blir førebygde.</w:t>
            </w:r>
          </w:p>
          <w:p w14:paraId="300A6047" w14:textId="77777777" w:rsidR="00947452" w:rsidRPr="00947452" w:rsidRDefault="00947452" w:rsidP="00947452">
            <w:pPr>
              <w:spacing w:after="0"/>
              <w:rPr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947452">
              <w:rPr>
                <w:rFonts w:ascii="Arial" w:eastAsia="Arial" w:hAnsi="Arial" w:cs="Arial"/>
                <w:sz w:val="18"/>
                <w:szCs w:val="18"/>
                <w:lang w:val="nn-NO"/>
              </w:rPr>
              <w:t>d.Verksemder skal handtera og oppbevara avfall på ein helsemessig forsvarleg måte.</w:t>
            </w:r>
          </w:p>
          <w:p w14:paraId="2D25FFEC" w14:textId="191C4B5A" w:rsidR="00947452" w:rsidRPr="00362703" w:rsidRDefault="00947452" w:rsidP="00947452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947452">
              <w:rPr>
                <w:rFonts w:ascii="Arial" w:eastAsia="Arial" w:hAnsi="Arial" w:cs="Arial"/>
                <w:sz w:val="18"/>
                <w:szCs w:val="18"/>
                <w:lang w:val="nn-NO"/>
              </w:rPr>
              <w:t>e.Verksemder skal drivast slik at luktplager som er til helsemessig ulempe for omgivnadene blir unngått.</w:t>
            </w:r>
          </w:p>
          <w:p w14:paraId="734893F2" w14:textId="64471EEE" w:rsidR="230B9B59" w:rsidRPr="00362703" w:rsidRDefault="230B9B59" w:rsidP="230B9B59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76A8DBA" w14:textId="531D1BDA" w:rsidR="230B9B59" w:rsidRPr="00362703" w:rsidRDefault="230B9B59" w:rsidP="230B9B59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5EABCA5" w14:textId="593A5A0A" w:rsidR="230B9B59" w:rsidRPr="00362703" w:rsidRDefault="230B9B59" w:rsidP="230B9B59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328F6EF8" w14:textId="36DECDD8" w:rsidR="230B9B59" w:rsidRPr="00362703" w:rsidRDefault="002925EA" w:rsidP="230B9B59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V</w:t>
            </w:r>
            <w:r w:rsidR="230B9B59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s</w:t>
            </w:r>
            <w:r w:rsidR="230B9B59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s nei eller ikk</w:t>
            </w:r>
            <w:r w:rsidR="00DC3A44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j</w:t>
            </w:r>
            <w:r w:rsidR="230B9B59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e relevant, kommenter </w:t>
            </w:r>
          </w:p>
          <w:p w14:paraId="3E11BCDD" w14:textId="3C386940" w:rsidR="230B9B59" w:rsidRPr="00362703" w:rsidRDefault="230B9B59" w:rsidP="230B9B59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230B9B59" w:rsidRPr="00D55A67" w14:paraId="733A987F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EBB53E" w14:textId="3E9F87A6" w:rsidR="00874D77" w:rsidRPr="00362703" w:rsidRDefault="00386C6C" w:rsidP="009527F2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Er det vurdert om verksemda kan påføra omgjevnadane helsemessige ulemper (støy, trafikktilhøve, skadar og ulukker</w:t>
            </w:r>
            <w:r w:rsidR="00736C6F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B59B9B" w14:textId="5D21A7AA" w:rsidR="230B9B59" w:rsidRPr="00362703" w:rsidRDefault="230B9B59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8C9B84" w14:textId="32B1D348" w:rsidR="230B9B59" w:rsidRPr="00362703" w:rsidRDefault="230B9B59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68BC53" w14:textId="2DDA3C8B" w:rsidR="230B9B59" w:rsidRPr="00362703" w:rsidRDefault="230B9B59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820FBE" w:rsidRPr="00362703" w14:paraId="7B97E463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C9EE65" w14:textId="5FB3F29C" w:rsidR="00820FBE" w:rsidRPr="00362703" w:rsidRDefault="00736C6F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Dersom ja, er denne vurderinga skriftleggjort?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B8172" w14:textId="77777777" w:rsidR="00820FBE" w:rsidRPr="00362703" w:rsidRDefault="00820FBE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31A37E" w14:textId="77777777" w:rsidR="00820FBE" w:rsidRPr="00362703" w:rsidRDefault="00820FBE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59F1A4" w14:textId="77777777" w:rsidR="00820FBE" w:rsidRPr="00362703" w:rsidRDefault="00820FBE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736C6F" w:rsidRPr="00D55A67" w14:paraId="22B93213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ACBA8A" w14:textId="040D6680" w:rsidR="00736C6F" w:rsidRPr="00362703" w:rsidRDefault="00736C6F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Har verksemda rutinar for handtering av avfall </w:t>
            </w:r>
            <w:r w:rsidR="000D0B83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som tek omsyn til avfallsmengd og avfallstype?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7D2A75" w14:textId="77777777" w:rsidR="00736C6F" w:rsidRPr="00362703" w:rsidRDefault="00736C6F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D29AAD" w14:textId="77777777" w:rsidR="00736C6F" w:rsidRPr="00362703" w:rsidRDefault="00736C6F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84C654" w14:textId="77777777" w:rsidR="00736C6F" w:rsidRPr="00362703" w:rsidRDefault="00736C6F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25E3D" w:rsidRPr="00FF4276" w14:paraId="18F847D8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300499" w14:textId="1EAB7694" w:rsidR="00B25E3D" w:rsidRPr="00FF4276" w:rsidRDefault="00FF4276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FF4276">
              <w:rPr>
                <w:rFonts w:ascii="Arial" w:eastAsia="Arial" w:hAnsi="Arial" w:cs="Arial"/>
                <w:sz w:val="20"/>
                <w:szCs w:val="20"/>
              </w:rPr>
              <w:t>Er det forureining i f</w:t>
            </w:r>
            <w:r>
              <w:rPr>
                <w:rFonts w:ascii="Arial" w:eastAsia="Arial" w:hAnsi="Arial" w:cs="Arial"/>
                <w:sz w:val="20"/>
                <w:szCs w:val="20"/>
              </w:rPr>
              <w:t>orm av utslepp til luft, grunn eller vatn?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2D191B" w14:textId="77777777" w:rsidR="00B25E3D" w:rsidRPr="00FF4276" w:rsidRDefault="00B25E3D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28EB23" w14:textId="77777777" w:rsidR="00B25E3D" w:rsidRPr="00FF4276" w:rsidRDefault="00B25E3D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D17EBF" w14:textId="77777777" w:rsidR="00B25E3D" w:rsidRPr="00FF4276" w:rsidRDefault="00B25E3D" w:rsidP="00E4148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0158" w:rsidRPr="00D55A67" w14:paraId="2C265378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98C632" w14:textId="6DD31BCF" w:rsidR="00DA0158" w:rsidRPr="00DA0158" w:rsidRDefault="00DA0158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DA0158">
              <w:rPr>
                <w:rFonts w:ascii="Arial" w:eastAsia="Arial" w:hAnsi="Arial" w:cs="Arial"/>
                <w:sz w:val="20"/>
                <w:szCs w:val="20"/>
                <w:lang w:val="nn-NO"/>
              </w:rPr>
              <w:t>Er det meldt om luktplager frå verkse</w:t>
            </w: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mda?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F82017" w14:textId="77777777" w:rsidR="00DA0158" w:rsidRPr="00DA0158" w:rsidRDefault="00DA0158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F3E779" w14:textId="77777777" w:rsidR="00DA0158" w:rsidRPr="00DA0158" w:rsidRDefault="00DA0158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040AFC" w14:textId="77777777" w:rsidR="00DA0158" w:rsidRPr="00DA0158" w:rsidRDefault="00DA0158" w:rsidP="00E4148F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:rsidRPr="00362703" w14:paraId="45205AD6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A25E46" w14:textId="799325FF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Ann</w:t>
            </w:r>
            <w:r w:rsidR="00DC3A44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a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:</w:t>
            </w:r>
          </w:p>
          <w:p w14:paraId="7BE669FE" w14:textId="2FD108A7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978C12" w14:textId="4F4BF359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4383D3" w14:textId="2906CD14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A54932" w14:textId="1696CCDA" w:rsidR="00B7714E" w:rsidRPr="00362703" w:rsidRDefault="00B7714E" w:rsidP="00E4148F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:rsidRPr="00D55A67" w14:paraId="3F4590DC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B10AA0C" w14:textId="77777777" w:rsidR="00B7714E" w:rsidRDefault="00B7714E" w:rsidP="00BE15B8">
            <w:pPr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  <w:r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§ </w:t>
            </w:r>
            <w:r w:rsidR="000D0B83"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10</w:t>
            </w:r>
            <w:r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. </w:t>
            </w:r>
            <w:r w:rsidR="00BE15B8"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Helsemessige tilhøve i verksemder og eigedomar</w:t>
            </w:r>
          </w:p>
          <w:p w14:paraId="163F849E" w14:textId="77777777" w:rsidR="00A46C06" w:rsidRPr="00A46C06" w:rsidRDefault="00A46C06" w:rsidP="00A46C06">
            <w:pPr>
              <w:spacing w:after="0"/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A46C06"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  <w:t>Verksemder og eigedommar der allmenta har tilgang, eller som blir nytta av mange menneske, eller der menneske oppheld seg over lengre periodar, skal i tillegg til føresegnene i § 7 til § 9 oppfylla følgjande krav:</w:t>
            </w:r>
          </w:p>
          <w:p w14:paraId="1DCF5999" w14:textId="77777777" w:rsidR="00A46C06" w:rsidRPr="00A46C06" w:rsidRDefault="00A46C06" w:rsidP="00A46C06">
            <w:pPr>
              <w:spacing w:after="0"/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</w:pPr>
          </w:p>
          <w:p w14:paraId="36ACFEE6" w14:textId="15A8EEA9" w:rsidR="00A46C06" w:rsidRPr="00A46C06" w:rsidRDefault="00A46C06" w:rsidP="00A46C06">
            <w:pPr>
              <w:spacing w:after="0"/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A46C06"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  <w:t>a.Verksemda skal ha tilfredsstillande inneklima. Lydforhold og belysning skal ikkje medføra helsemessig ulempe og skal vera tilfredsstillande i forhold til det verksemda blir brukt til.</w:t>
            </w:r>
          </w:p>
          <w:p w14:paraId="25BB9FDD" w14:textId="0CD87EE6" w:rsidR="00A46C06" w:rsidRPr="00A46C06" w:rsidRDefault="00A46C06" w:rsidP="00A46C06">
            <w:pPr>
              <w:spacing w:after="0"/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A46C06"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  <w:t>b.Det skal etablerast eit forsvarleg reinhald med hygienisk tilfredsstillande metodar.</w:t>
            </w:r>
          </w:p>
          <w:p w14:paraId="29F0A0C0" w14:textId="70CF596D" w:rsidR="00A46C06" w:rsidRPr="00A46C06" w:rsidRDefault="00A46C06" w:rsidP="00A46C06">
            <w:pPr>
              <w:spacing w:after="0"/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A46C06"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  <w:t>c.Dei sanitære anlegga i verksemda skal ha ei helsemessig forsvarleg utforming, kapasitet og standard.</w:t>
            </w:r>
          </w:p>
          <w:p w14:paraId="0F53B9D3" w14:textId="5DA6B0B8" w:rsidR="00A46C06" w:rsidRPr="00A46C06" w:rsidRDefault="00A46C06" w:rsidP="00A46C06">
            <w:pPr>
              <w:spacing w:after="0"/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A46C06"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  <w:lastRenderedPageBreak/>
              <w:t>d.Institusjonar og verksemder som driv læring, pleie og omsorg osb., skal sikra eit godt sosialt miljø.</w:t>
            </w:r>
          </w:p>
          <w:p w14:paraId="1A0C7F7D" w14:textId="5ED66213" w:rsidR="00A46C06" w:rsidRPr="00A46C06" w:rsidRDefault="00A46C06" w:rsidP="00A46C06">
            <w:pPr>
              <w:spacing w:after="0"/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A46C06"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  <w:t>e.Verksemda skal planleggjast, drivast og avviklast slik at ulykker og skadar blir førebygde.</w:t>
            </w:r>
          </w:p>
          <w:p w14:paraId="31287D9C" w14:textId="617D6DEF" w:rsidR="00A46C06" w:rsidRPr="00A46C06" w:rsidRDefault="00A46C06" w:rsidP="00A46C06">
            <w:pPr>
              <w:spacing w:after="0"/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</w:pPr>
            <w:r w:rsidRPr="00A46C06">
              <w:rPr>
                <w:rStyle w:val="normaltextrun"/>
                <w:rFonts w:ascii="Arial" w:eastAsia="Arial" w:hAnsi="Arial" w:cs="Arial"/>
                <w:sz w:val="18"/>
                <w:szCs w:val="18"/>
                <w:lang w:val="nn-NO"/>
              </w:rPr>
              <w:t>f.Verksemda skal planleggjast, drivast og avviklast slik at smittsame sjukdommar blir førebygde.</w:t>
            </w:r>
          </w:p>
          <w:p w14:paraId="7D9EB6C7" w14:textId="65D44D8E" w:rsidR="00947452" w:rsidRPr="00362703" w:rsidRDefault="00947452" w:rsidP="00947452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F357675" w14:textId="3C92DCCA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lastRenderedPageBreak/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0F7ADF8B" w14:textId="0CFF2EE6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67273DE0" w14:textId="34355843" w:rsidR="00B7714E" w:rsidRPr="00362703" w:rsidRDefault="002925EA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V</w:t>
            </w:r>
            <w:r w:rsidR="00B7714E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s</w:t>
            </w:r>
            <w:r w:rsidR="00B7714E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 nei eller ikk</w:t>
            </w:r>
            <w:r w:rsidR="00DC3A44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j</w:t>
            </w:r>
            <w:r w:rsidR="00B7714E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e relevant, kommenter </w:t>
            </w:r>
          </w:p>
          <w:p w14:paraId="52584CD0" w14:textId="505FF429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8004B3" w:rsidRPr="00D55A67" w14:paraId="437146F1" w14:textId="77777777" w:rsidTr="008004B3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4EBD32" w14:textId="37A2081C" w:rsidR="008004B3" w:rsidRPr="000455F5" w:rsidRDefault="000455F5" w:rsidP="00BE15B8">
            <w:pPr>
              <w:spacing w:after="0"/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 xml:space="preserve">Har </w:t>
            </w:r>
            <w:r w:rsidR="007F719B"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 xml:space="preserve">bygningar i verksemda </w:t>
            </w: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eit tilfredsstillande inneklima?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BCEEA6" w14:textId="77777777" w:rsidR="008004B3" w:rsidRPr="00362703" w:rsidRDefault="008004B3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1C14B9" w14:textId="77777777" w:rsidR="008004B3" w:rsidRPr="00362703" w:rsidRDefault="008004B3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53BC72" w14:textId="77777777" w:rsidR="008004B3" w:rsidRDefault="008004B3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</w:tr>
      <w:tr w:rsidR="00FE54EE" w:rsidRPr="00D55A67" w14:paraId="6E4AED54" w14:textId="77777777" w:rsidTr="008004B3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F9B5F1" w14:textId="7589F5DC" w:rsidR="00FE54EE" w:rsidRDefault="00FE54EE" w:rsidP="00BE15B8">
            <w:pPr>
              <w:spacing w:after="0"/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 xml:space="preserve">Er det </w:t>
            </w:r>
            <w:r w:rsidR="00475265"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fuktskadar på nokon bygningar?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C591E1" w14:textId="77777777" w:rsidR="00FE54EE" w:rsidRPr="00362703" w:rsidRDefault="00FE54EE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7A2879" w14:textId="77777777" w:rsidR="00FE54EE" w:rsidRPr="00362703" w:rsidRDefault="00FE54EE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6F8B97" w14:textId="77777777" w:rsidR="00FE54EE" w:rsidRDefault="00FE54EE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</w:tr>
      <w:tr w:rsidR="00475265" w:rsidRPr="00362703" w14:paraId="63B451FD" w14:textId="77777777" w:rsidTr="008004B3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34EC70" w14:textId="49DCA79A" w:rsidR="00475265" w:rsidRDefault="00475265" w:rsidP="00BE15B8">
            <w:pPr>
              <w:spacing w:after="0"/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 xml:space="preserve">Er det observert mugg eller råte i </w:t>
            </w:r>
            <w:r w:rsidR="001A1A49"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bygningar</w:t>
            </w: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5F784D" w14:textId="77777777" w:rsidR="00475265" w:rsidRPr="00362703" w:rsidRDefault="00475265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97063A" w14:textId="77777777" w:rsidR="00475265" w:rsidRPr="00362703" w:rsidRDefault="00475265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D6BA42" w14:textId="77777777" w:rsidR="00475265" w:rsidRDefault="00475265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</w:tr>
      <w:tr w:rsidR="00B7135B" w:rsidRPr="00362703" w14:paraId="70BBDCC1" w14:textId="77777777" w:rsidTr="008004B3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791738" w14:textId="6DD5024B" w:rsidR="00B7135B" w:rsidRDefault="00B7135B" w:rsidP="00BE15B8">
            <w:pPr>
              <w:spacing w:after="0"/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Kva ventilasjon har lokala?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7C94D7" w14:textId="77777777" w:rsidR="00B7135B" w:rsidRPr="00362703" w:rsidRDefault="00B7135B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66B940" w14:textId="77777777" w:rsidR="00B7135B" w:rsidRPr="00362703" w:rsidRDefault="00B7135B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DD881E" w14:textId="77777777" w:rsidR="00B7135B" w:rsidRDefault="00B7135B" w:rsidP="00B7714E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</w:pPr>
          </w:p>
        </w:tc>
      </w:tr>
      <w:tr w:rsidR="00B7714E" w:rsidRPr="008004B3" w14:paraId="6DAB822F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A4F9DD" w14:textId="4CAAD4C6" w:rsidR="00B7714E" w:rsidRPr="008004B3" w:rsidRDefault="00BE15B8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8004B3">
              <w:rPr>
                <w:rFonts w:ascii="Arial" w:eastAsia="Arial" w:hAnsi="Arial" w:cs="Arial"/>
                <w:sz w:val="20"/>
                <w:szCs w:val="20"/>
              </w:rPr>
              <w:t xml:space="preserve">Er risiko for </w:t>
            </w:r>
            <w:r w:rsidR="00362703" w:rsidRPr="008004B3">
              <w:rPr>
                <w:rFonts w:ascii="Arial" w:eastAsia="Arial" w:hAnsi="Arial" w:cs="Arial"/>
                <w:sz w:val="20"/>
                <w:szCs w:val="20"/>
              </w:rPr>
              <w:t>ulykker</w:t>
            </w:r>
            <w:r w:rsidRPr="008004B3">
              <w:rPr>
                <w:rFonts w:ascii="Arial" w:eastAsia="Arial" w:hAnsi="Arial" w:cs="Arial"/>
                <w:sz w:val="20"/>
                <w:szCs w:val="20"/>
              </w:rPr>
              <w:t xml:space="preserve"> og </w:t>
            </w:r>
            <w:r w:rsidR="001A1A49" w:rsidRPr="008004B3">
              <w:rPr>
                <w:rFonts w:ascii="Arial" w:eastAsia="Arial" w:hAnsi="Arial" w:cs="Arial"/>
                <w:sz w:val="20"/>
                <w:szCs w:val="20"/>
              </w:rPr>
              <w:t>skader</w:t>
            </w:r>
            <w:r w:rsidRPr="008004B3">
              <w:rPr>
                <w:rFonts w:ascii="Arial" w:eastAsia="Arial" w:hAnsi="Arial" w:cs="Arial"/>
                <w:sz w:val="20"/>
                <w:szCs w:val="20"/>
              </w:rPr>
              <w:t xml:space="preserve"> (inkludert brann) vurdert?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B55CAD" w14:textId="1AB7F44F" w:rsidR="00B7714E" w:rsidRPr="008004B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426DEC" w14:textId="1C060C74" w:rsidR="00B7714E" w:rsidRPr="008004B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A5087A" w14:textId="24323D86" w:rsidR="00B7714E" w:rsidRPr="008004B3" w:rsidRDefault="00B7714E" w:rsidP="00B7714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B7714E" w:rsidRPr="00D55A67" w14:paraId="7B0DDB4B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1C0C91" w14:textId="6E26F728" w:rsidR="00B7714E" w:rsidRPr="00362703" w:rsidRDefault="00BE15B8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Dersom ja, har det vore behov for</w:t>
            </w:r>
            <w:r w:rsidR="00C45EE9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, og sett i verk førebyggjande tiltak?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2FDE96" w14:textId="058ECDC9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D13F54" w14:textId="08E57C99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82C9E" w14:textId="44961067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B7714E" w:rsidRPr="00D55A67" w14:paraId="19940DA3" w14:textId="77777777" w:rsidTr="00C45EE9">
        <w:trPr>
          <w:trHeight w:val="596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F1576" w14:textId="672EDE92" w:rsidR="00786FBC" w:rsidRPr="00D458B7" w:rsidRDefault="00C45EE9" w:rsidP="00B7714E">
            <w:pPr>
              <w:spacing w:beforeAutospacing="1" w:after="0"/>
              <w:rPr>
                <w:rFonts w:ascii="Arial" w:hAnsi="Arial" w:cs="Arial"/>
                <w:lang w:val="nn-NO"/>
              </w:rPr>
            </w:pPr>
            <w:r w:rsidRPr="00D458B7">
              <w:rPr>
                <w:rFonts w:ascii="Arial" w:hAnsi="Arial" w:cs="Arial"/>
                <w:sz w:val="20"/>
                <w:szCs w:val="20"/>
                <w:lang w:val="nn-NO"/>
              </w:rPr>
              <w:t>Har verksemda rutinar for registrering og oppfølging av ulukker?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41900A" w14:textId="555C0BBB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9446B6" w14:textId="127773FC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4881CD" w14:textId="61BE0DD8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0C32AE" w:rsidRPr="00D55A67" w14:paraId="650E8F63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847630" w14:textId="37B70BF4" w:rsidR="000C32AE" w:rsidRPr="00362703" w:rsidRDefault="00270899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Har verkse</w:t>
            </w:r>
            <w:r w:rsidR="00B45BC1"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mda ein reinhaldsplan som skildrar reinhaldsmetodar og frekvens av reinhald?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B70F1F" w14:textId="77777777" w:rsidR="000C32AE" w:rsidRPr="00362703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CBB928" w14:textId="77777777" w:rsidR="000C32AE" w:rsidRPr="00362703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8B0367" w14:textId="77777777" w:rsidR="000C32AE" w:rsidRPr="00362703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509C" w:rsidRPr="00D55A67" w14:paraId="1FE92BC3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328D4" w14:textId="0B80EC51" w:rsidR="00B7509C" w:rsidRPr="00362703" w:rsidRDefault="00394720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Sikrar reinhaldsrutinane tilfredsstillande hygieniske tilhøve på hytter, fellesrom og sanitære anlegg?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722907" w14:textId="77777777" w:rsidR="00B7509C" w:rsidRPr="00362703" w:rsidRDefault="00B7509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9CCD7B" w14:textId="77777777" w:rsidR="00B7509C" w:rsidRPr="00362703" w:rsidRDefault="00B7509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83BCA6" w14:textId="77777777" w:rsidR="00B7509C" w:rsidRPr="00362703" w:rsidRDefault="00B7509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0C32AE" w:rsidRPr="00D55A67" w14:paraId="0F453DCD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CF1FBB" w14:textId="65DA4CA0" w:rsidR="000C32AE" w:rsidRPr="00362703" w:rsidRDefault="00394720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Har verksemda rutinar for å førebyggje spreiing av legionella?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00FAFD" w14:textId="77777777" w:rsidR="000C32AE" w:rsidRPr="00362703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A97C47" w14:textId="77777777" w:rsidR="000C32AE" w:rsidRPr="00362703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16465" w14:textId="77777777" w:rsidR="000C32AE" w:rsidRPr="00362703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262500" w:rsidRPr="00D55A67" w14:paraId="69D9D2D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23753B" w14:textId="74D3DCCE" w:rsidR="00262500" w:rsidRPr="00362703" w:rsidRDefault="00926594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Har verksemda rutinar for å førebyggje og handtere veggdyr?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555437" w14:textId="77777777" w:rsidR="00262500" w:rsidRPr="00362703" w:rsidRDefault="00262500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8C9E85" w14:textId="77777777" w:rsidR="00262500" w:rsidRPr="00362703" w:rsidRDefault="00262500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AA144D" w14:textId="77777777" w:rsidR="00262500" w:rsidRPr="00362703" w:rsidRDefault="00262500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26594" w:rsidRPr="00362703" w14:paraId="188F1484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ECCCD3" w14:textId="066DE1E6" w:rsidR="00926594" w:rsidRPr="00362703" w:rsidRDefault="002018D1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 xml:space="preserve">Har verksemda </w:t>
            </w:r>
            <w:r w:rsidR="003A4A30"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matservering?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7A9B50" w14:textId="0657082F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A50BAD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BDCDDA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26594" w:rsidRPr="00362703" w14:paraId="3CAC8F59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98C193" w14:textId="038DE85E" w:rsidR="00926594" w:rsidRPr="00362703" w:rsidRDefault="003A4A30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Dersom ja, er denne godkjend av Mattilsynet?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46F70C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806E9C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203C0D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26594" w:rsidRPr="00D55A67" w14:paraId="3A517345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E7C096" w14:textId="428C6F43" w:rsidR="00926594" w:rsidRPr="00362703" w:rsidRDefault="003A4A30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Er verksemda tilknytt ei offentleg godkjend drikkevasskjelde?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D3EEA4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76F39A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6C359D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26594" w:rsidRPr="00362703" w14:paraId="6250FEBD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539A93" w14:textId="76BA2710" w:rsidR="00926594" w:rsidRPr="00362703" w:rsidRDefault="00B958FB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 xml:space="preserve">Er dei sanitære anlegga (dusj og toalett) tilpassa </w:t>
            </w:r>
            <w:r w:rsidR="00F4765C"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kapasitet på anlegget?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5DB0DA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65E8F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7652BC" w14:textId="77777777" w:rsidR="00926594" w:rsidRPr="00362703" w:rsidRDefault="0092659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F4765C" w:rsidRPr="00D55A67" w14:paraId="0A3A7B4F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D94430" w14:textId="0FAE3292" w:rsidR="00F4765C" w:rsidRPr="00362703" w:rsidRDefault="00F4765C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Har dei sanitære anlegga (dusj og toalett) ein standard som gjer at det er lett å halda dei reine?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19B7A3" w14:textId="77777777" w:rsidR="00F4765C" w:rsidRPr="00362703" w:rsidRDefault="00F4765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A6A5A9" w14:textId="77777777" w:rsidR="00F4765C" w:rsidRPr="00362703" w:rsidRDefault="00F4765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2DF5C5" w14:textId="77777777" w:rsidR="00F4765C" w:rsidRPr="00362703" w:rsidRDefault="00F4765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DC3814" w:rsidRPr="00362703" w14:paraId="781BA1BB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2D967E" w14:textId="73A272EB" w:rsidR="00DC3814" w:rsidRPr="00362703" w:rsidRDefault="00DC3814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 xml:space="preserve">Er det handvask med såpe </w:t>
            </w:r>
            <w:r w:rsidR="00FE54E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i felles kjøken og sanitæranlegg?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F35676" w14:textId="77777777" w:rsidR="00DC3814" w:rsidRPr="00362703" w:rsidRDefault="00DC381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48BBEC" w14:textId="77777777" w:rsidR="00DC3814" w:rsidRPr="00362703" w:rsidRDefault="00DC381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5DF20C" w14:textId="77777777" w:rsidR="00DC3814" w:rsidRPr="00362703" w:rsidRDefault="00DC3814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:rsidRPr="00362703" w14:paraId="1CA917AE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9CA992" w14:textId="6B3DE096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Ann</w:t>
            </w:r>
            <w:r w:rsidR="00FE39DD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a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:</w:t>
            </w:r>
          </w:p>
          <w:p w14:paraId="50E58C6A" w14:textId="5A1286BA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161D16" w14:textId="78A4F922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F0A385" w14:textId="3A6D9FD9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BC0C05" w14:textId="2330474E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:rsidRPr="00D55A67" w14:paraId="4971E210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50B432AE" w14:textId="1521D917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§ </w:t>
            </w:r>
            <w:r w:rsidR="001161B4"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12</w:t>
            </w:r>
            <w:r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. </w:t>
            </w:r>
            <w:r w:rsidR="001161B4" w:rsidRPr="0036270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Ansvar og internkontroll</w:t>
            </w:r>
          </w:p>
          <w:p w14:paraId="1BA6DD7F" w14:textId="2C10A442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151AF9B" w14:textId="374A3F2F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5B36EBCD" w14:textId="0E996734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0784161F" w14:textId="58672989" w:rsidR="00B7714E" w:rsidRPr="00362703" w:rsidRDefault="002925EA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Viss</w:t>
            </w:r>
            <w:r w:rsidR="00B7714E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 nei eller ikk</w:t>
            </w:r>
            <w:r w:rsidR="00DC3A44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j</w:t>
            </w:r>
            <w:r w:rsidR="00B7714E" w:rsidRPr="00362703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e relevant, kommenter </w:t>
            </w:r>
          </w:p>
          <w:p w14:paraId="37E9B0FB" w14:textId="57259CB2" w:rsidR="00B7714E" w:rsidRPr="00362703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:rsidRPr="00D55A67" w14:paraId="352BB9C2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FD47E2" w14:textId="6D036FAA" w:rsidR="00B7714E" w:rsidRPr="00362703" w:rsidRDefault="001161B4" w:rsidP="0E084F00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 xml:space="preserve">Har verksemda eit </w:t>
            </w:r>
            <w:r w:rsidR="002925EA" w:rsidRPr="00362703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internkontrollsystem</w:t>
            </w:r>
            <w:r w:rsidRPr="00362703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 xml:space="preserve"> som </w:t>
            </w:r>
            <w:r w:rsidR="00AC358B" w:rsidRPr="00362703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sikrar at avgjerder i forskrifta vert følgt på ein systematisk måte?</w:t>
            </w:r>
          </w:p>
          <w:p w14:paraId="07567A0D" w14:textId="21CD850D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5344BF" w14:textId="78ACBA7A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A4B6A" w14:textId="22109B9B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B8529D" w14:textId="50C6FB82" w:rsidR="00B7714E" w:rsidRPr="00362703" w:rsidRDefault="00B7714E" w:rsidP="5824741A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:rsidRPr="00D55A67" w14:paraId="5417F750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76B2CE" w14:textId="4FEA2674" w:rsidR="00B7714E" w:rsidRPr="00362703" w:rsidRDefault="00AC358B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Har verksemda rutinar for oppdatering av </w:t>
            </w:r>
            <w:r w:rsidR="002925EA"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internkontrollsystemet</w:t>
            </w: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?</w:t>
            </w:r>
          </w:p>
          <w:p w14:paraId="0F6A0B82" w14:textId="27B9D4BE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F39ABA" w14:textId="4E394412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23FC9A" w14:textId="0A8CA9C4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1CE74E" w14:textId="26EF35BF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:rsidRPr="00D55A67" w14:paraId="4189524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3711D8" w14:textId="0B1175A4" w:rsidR="00B7714E" w:rsidRPr="00362703" w:rsidRDefault="00AC358B" w:rsidP="004F5BD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Har verksemda eit system for avvikshandtering?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46E9F3" w14:textId="618B910A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B11B1E" w14:textId="3AF98D8F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FECB65" w14:textId="781CDFAF" w:rsidR="00B7714E" w:rsidRPr="0036270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:rsidRPr="00362703" w14:paraId="7C9668D2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269593" w14:textId="4B1385D9" w:rsidR="009E5F0C" w:rsidRPr="00362703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sz w:val="20"/>
                <w:szCs w:val="20"/>
                <w:lang w:val="nn-NO"/>
              </w:rPr>
              <w:t>Anna:</w:t>
            </w:r>
          </w:p>
          <w:p w14:paraId="0D8F0830" w14:textId="54060D7E" w:rsidR="009E5F0C" w:rsidRPr="00362703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FD755F" w14:textId="49EBA4BB" w:rsidR="009E5F0C" w:rsidRPr="00362703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8A244F" w14:textId="0DE59C31" w:rsidR="009E5F0C" w:rsidRPr="00362703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C3DC23" w14:textId="13EFFCDE" w:rsidR="009E5F0C" w:rsidRPr="00362703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</w:tbl>
    <w:p w14:paraId="30FDC249" w14:textId="6CCF12E4" w:rsidR="00A8407A" w:rsidRPr="00362703" w:rsidRDefault="00A8407A" w:rsidP="230B9B5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</w:p>
    <w:p w14:paraId="02DB5A24" w14:textId="52212A81" w:rsidR="00130756" w:rsidRPr="00D55A67" w:rsidRDefault="00130756" w:rsidP="230B9B59">
      <w:pPr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D55A67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</w:rPr>
        <w:lastRenderedPageBreak/>
        <w:t>Forskrift om sikkerhet ved lekeplassutstyr: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4252"/>
      </w:tblGrid>
      <w:tr w:rsidR="00130756" w:rsidRPr="00D55A67" w14:paraId="6A3E4EDB" w14:textId="77777777" w:rsidTr="00362703">
        <w:tc>
          <w:tcPr>
            <w:tcW w:w="4957" w:type="dxa"/>
            <w:shd w:val="clear" w:color="auto" w:fill="EDEDED" w:themeFill="accent3" w:themeFillTint="33"/>
          </w:tcPr>
          <w:p w14:paraId="22124F9E" w14:textId="1F25D65B" w:rsidR="00130756" w:rsidRPr="00362703" w:rsidRDefault="00130756" w:rsidP="230B9B59">
            <w:pPr>
              <w:rPr>
                <w:b/>
                <w:bCs/>
                <w:lang w:val="nn-NO"/>
              </w:rPr>
            </w:pPr>
            <w:r w:rsidRPr="00362703">
              <w:rPr>
                <w:b/>
                <w:bCs/>
                <w:lang w:val="nn-NO"/>
              </w:rPr>
              <w:t>§ 16</w:t>
            </w:r>
            <w:r w:rsidR="00362703" w:rsidRPr="00362703">
              <w:rPr>
                <w:b/>
                <w:bCs/>
                <w:lang w:val="nn-NO"/>
              </w:rPr>
              <w:t>. Ettersyn og vedlikehald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49C494FD" w14:textId="6C76E2ED" w:rsidR="00130756" w:rsidRPr="00362703" w:rsidRDefault="00362703" w:rsidP="230B9B59">
            <w:pPr>
              <w:rPr>
                <w:b/>
                <w:bCs/>
                <w:lang w:val="nn-NO"/>
              </w:rPr>
            </w:pPr>
            <w:r w:rsidRPr="00362703">
              <w:rPr>
                <w:b/>
                <w:bCs/>
                <w:lang w:val="nn-NO"/>
              </w:rPr>
              <w:t>Ja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1594837B" w14:textId="294767EF" w:rsidR="00130756" w:rsidRPr="00362703" w:rsidRDefault="00362703" w:rsidP="230B9B59">
            <w:pPr>
              <w:rPr>
                <w:b/>
                <w:bCs/>
                <w:lang w:val="nn-NO"/>
              </w:rPr>
            </w:pPr>
            <w:r w:rsidRPr="00362703">
              <w:rPr>
                <w:b/>
                <w:bCs/>
                <w:lang w:val="nn-NO"/>
              </w:rPr>
              <w:t>Nei</w:t>
            </w:r>
          </w:p>
        </w:tc>
        <w:tc>
          <w:tcPr>
            <w:tcW w:w="4252" w:type="dxa"/>
            <w:shd w:val="clear" w:color="auto" w:fill="EDEDED" w:themeFill="accent3" w:themeFillTint="33"/>
          </w:tcPr>
          <w:p w14:paraId="7D84C9CA" w14:textId="5EDDB3E1" w:rsidR="00130756" w:rsidRPr="00362703" w:rsidRDefault="002925EA" w:rsidP="230B9B59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Viss</w:t>
            </w:r>
            <w:r w:rsidR="00362703" w:rsidRPr="00362703">
              <w:rPr>
                <w:b/>
                <w:bCs/>
                <w:lang w:val="nn-NO"/>
              </w:rPr>
              <w:t xml:space="preserve"> nei eller ikkje relevant, kommenter</w:t>
            </w:r>
          </w:p>
        </w:tc>
      </w:tr>
    </w:tbl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4"/>
        <w:gridCol w:w="567"/>
        <w:gridCol w:w="567"/>
        <w:gridCol w:w="4252"/>
      </w:tblGrid>
      <w:tr w:rsidR="00362703" w:rsidRPr="00362703" w14:paraId="6A614009" w14:textId="77777777" w:rsidTr="00EB59A3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FD0280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Har verksemda leikeplassutstyr til barn?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55AAF6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8C7DA1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BC504D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362703" w:rsidRPr="00362703" w14:paraId="0023204D" w14:textId="77777777" w:rsidTr="00EB59A3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A55C29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Dersom ja, er desse i samsvar med forskrift om sikkerheit ved leikeplassutstyr?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CD7633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3C4C30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436FC1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362703" w:rsidRPr="00D55A67" w14:paraId="3AB461F2" w14:textId="77777777" w:rsidTr="00EB59A3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33B469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Har verksemda rutinar for reingjering, ettersyn og vedlikehald av utstyret?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9CEFCB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A81BCF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3F9E9B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362703" w:rsidRPr="00362703" w14:paraId="4B663F0F" w14:textId="77777777" w:rsidTr="00EB59A3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1DA03" w14:textId="00E74EE0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36270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Anna: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05708A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BB5AF6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9D80E3" w14:textId="77777777" w:rsidR="00362703" w:rsidRPr="00362703" w:rsidRDefault="00362703" w:rsidP="00EB59A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</w:tbl>
    <w:p w14:paraId="104E3129" w14:textId="5E53B1B5" w:rsidR="00A8407A" w:rsidRPr="00362703" w:rsidRDefault="00A8407A" w:rsidP="230B9B59">
      <w:pPr>
        <w:rPr>
          <w:lang w:val="nn-NO"/>
        </w:rPr>
      </w:pPr>
    </w:p>
    <w:sectPr w:rsidR="00A8407A" w:rsidRPr="00362703" w:rsidSect="001460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AB69" w14:textId="77777777" w:rsidR="009A58D2" w:rsidRDefault="009A58D2" w:rsidP="00FF13E9">
      <w:pPr>
        <w:spacing w:after="0" w:line="240" w:lineRule="auto"/>
      </w:pPr>
      <w:r>
        <w:separator/>
      </w:r>
    </w:p>
  </w:endnote>
  <w:endnote w:type="continuationSeparator" w:id="0">
    <w:p w14:paraId="369EFD3F" w14:textId="77777777" w:rsidR="009A58D2" w:rsidRDefault="009A58D2" w:rsidP="00FF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2EE7" w14:textId="77777777" w:rsidR="00EE21F3" w:rsidRDefault="00EE21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C9FD" w14:textId="67BB2127" w:rsidR="00EE21F3" w:rsidRPr="00EE21F3" w:rsidRDefault="00FF13E9">
    <w:pPr>
      <w:pStyle w:val="Bunntekst"/>
    </w:pPr>
    <w:r>
      <w:t xml:space="preserve">Sist revidert </w:t>
    </w:r>
    <w:r w:rsidR="00962F44">
      <w:t>01</w:t>
    </w:r>
    <w:r>
      <w:t>.</w:t>
    </w:r>
    <w:r w:rsidR="00962F44">
      <w:t>0</w:t>
    </w:r>
    <w:r w:rsidR="00EE21F3">
      <w:t>7</w:t>
    </w:r>
    <w:r>
      <w:t>.2</w:t>
    </w:r>
    <w:r w:rsidR="00EE21F3">
      <w:t>5</w:t>
    </w:r>
  </w:p>
  <w:p w14:paraId="7B6B30DF" w14:textId="77777777" w:rsidR="00FF13E9" w:rsidRDefault="00FF13E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84A0" w14:textId="77777777" w:rsidR="00EE21F3" w:rsidRDefault="00EE21F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9F43" w14:textId="77777777" w:rsidR="009A58D2" w:rsidRDefault="009A58D2" w:rsidP="00FF13E9">
      <w:pPr>
        <w:spacing w:after="0" w:line="240" w:lineRule="auto"/>
      </w:pPr>
      <w:r>
        <w:separator/>
      </w:r>
    </w:p>
  </w:footnote>
  <w:footnote w:type="continuationSeparator" w:id="0">
    <w:p w14:paraId="3383B867" w14:textId="77777777" w:rsidR="009A58D2" w:rsidRDefault="009A58D2" w:rsidP="00FF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B097" w14:textId="77777777" w:rsidR="00EE21F3" w:rsidRDefault="00EE21F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A31C" w14:textId="77777777" w:rsidR="00EE21F3" w:rsidRDefault="00EE21F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84A6" w14:textId="77777777" w:rsidR="00EE21F3" w:rsidRDefault="00EE21F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A2FA"/>
    <w:multiLevelType w:val="hybridMultilevel"/>
    <w:tmpl w:val="FFFFFFFF"/>
    <w:lvl w:ilvl="0" w:tplc="8EF6E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86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AD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24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84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A5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87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4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B7ABD"/>
    <w:multiLevelType w:val="hybridMultilevel"/>
    <w:tmpl w:val="FFFFFFFF"/>
    <w:lvl w:ilvl="0" w:tplc="C6B00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A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EF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2C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E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4D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A7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2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E0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9D256"/>
    <w:multiLevelType w:val="hybridMultilevel"/>
    <w:tmpl w:val="FFFFFFFF"/>
    <w:lvl w:ilvl="0" w:tplc="A874F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64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C8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EC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49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A3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EF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E6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2332C"/>
    <w:multiLevelType w:val="hybridMultilevel"/>
    <w:tmpl w:val="FFFFFFFF"/>
    <w:lvl w:ilvl="0" w:tplc="65D28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A0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43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A0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80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66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4E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88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8E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A8581"/>
    <w:multiLevelType w:val="hybridMultilevel"/>
    <w:tmpl w:val="A8CC2744"/>
    <w:lvl w:ilvl="0" w:tplc="DA660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28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C0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A8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E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03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CD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64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44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3CA1F"/>
    <w:multiLevelType w:val="hybridMultilevel"/>
    <w:tmpl w:val="371A6246"/>
    <w:lvl w:ilvl="0" w:tplc="AA30A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AC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09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8C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B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8A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8C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07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ED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13954"/>
    <w:multiLevelType w:val="hybridMultilevel"/>
    <w:tmpl w:val="286C165A"/>
    <w:lvl w:ilvl="0" w:tplc="FC54BD5C">
      <w:start w:val="1"/>
      <w:numFmt w:val="decimal"/>
      <w:lvlText w:val="%1."/>
      <w:lvlJc w:val="left"/>
      <w:pPr>
        <w:ind w:left="720" w:hanging="360"/>
      </w:pPr>
    </w:lvl>
    <w:lvl w:ilvl="1" w:tplc="15C0EF10">
      <w:start w:val="1"/>
      <w:numFmt w:val="lowerLetter"/>
      <w:lvlText w:val="%2."/>
      <w:lvlJc w:val="left"/>
      <w:pPr>
        <w:ind w:left="1440" w:hanging="360"/>
      </w:pPr>
    </w:lvl>
    <w:lvl w:ilvl="2" w:tplc="C50E3882">
      <w:start w:val="1"/>
      <w:numFmt w:val="lowerRoman"/>
      <w:lvlText w:val="%3."/>
      <w:lvlJc w:val="right"/>
      <w:pPr>
        <w:ind w:left="2160" w:hanging="180"/>
      </w:pPr>
    </w:lvl>
    <w:lvl w:ilvl="3" w:tplc="5A062814">
      <w:start w:val="1"/>
      <w:numFmt w:val="decimal"/>
      <w:lvlText w:val="%4."/>
      <w:lvlJc w:val="left"/>
      <w:pPr>
        <w:ind w:left="2880" w:hanging="360"/>
      </w:pPr>
    </w:lvl>
    <w:lvl w:ilvl="4" w:tplc="C9CE7948">
      <w:start w:val="1"/>
      <w:numFmt w:val="lowerLetter"/>
      <w:lvlText w:val="%5."/>
      <w:lvlJc w:val="left"/>
      <w:pPr>
        <w:ind w:left="3600" w:hanging="360"/>
      </w:pPr>
    </w:lvl>
    <w:lvl w:ilvl="5" w:tplc="3348A788">
      <w:start w:val="1"/>
      <w:numFmt w:val="lowerRoman"/>
      <w:lvlText w:val="%6."/>
      <w:lvlJc w:val="right"/>
      <w:pPr>
        <w:ind w:left="4320" w:hanging="180"/>
      </w:pPr>
    </w:lvl>
    <w:lvl w:ilvl="6" w:tplc="95BE0248">
      <w:start w:val="1"/>
      <w:numFmt w:val="decimal"/>
      <w:lvlText w:val="%7."/>
      <w:lvlJc w:val="left"/>
      <w:pPr>
        <w:ind w:left="5040" w:hanging="360"/>
      </w:pPr>
    </w:lvl>
    <w:lvl w:ilvl="7" w:tplc="D586EDB6">
      <w:start w:val="1"/>
      <w:numFmt w:val="lowerLetter"/>
      <w:lvlText w:val="%8."/>
      <w:lvlJc w:val="left"/>
      <w:pPr>
        <w:ind w:left="5760" w:hanging="360"/>
      </w:pPr>
    </w:lvl>
    <w:lvl w:ilvl="8" w:tplc="1DDA89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9482"/>
    <w:multiLevelType w:val="hybridMultilevel"/>
    <w:tmpl w:val="C136E272"/>
    <w:lvl w:ilvl="0" w:tplc="D66EBCAC">
      <w:start w:val="1"/>
      <w:numFmt w:val="decimal"/>
      <w:lvlText w:val="%1."/>
      <w:lvlJc w:val="left"/>
      <w:pPr>
        <w:ind w:left="720" w:hanging="360"/>
      </w:pPr>
    </w:lvl>
    <w:lvl w:ilvl="1" w:tplc="AE9296B2">
      <w:start w:val="1"/>
      <w:numFmt w:val="lowerLetter"/>
      <w:lvlText w:val="%2."/>
      <w:lvlJc w:val="left"/>
      <w:pPr>
        <w:ind w:left="1440" w:hanging="360"/>
      </w:pPr>
    </w:lvl>
    <w:lvl w:ilvl="2" w:tplc="B27CE0D2">
      <w:start w:val="1"/>
      <w:numFmt w:val="lowerRoman"/>
      <w:lvlText w:val="%3."/>
      <w:lvlJc w:val="right"/>
      <w:pPr>
        <w:ind w:left="2160" w:hanging="180"/>
      </w:pPr>
    </w:lvl>
    <w:lvl w:ilvl="3" w:tplc="708E962E">
      <w:start w:val="1"/>
      <w:numFmt w:val="decimal"/>
      <w:lvlText w:val="%4."/>
      <w:lvlJc w:val="left"/>
      <w:pPr>
        <w:ind w:left="2880" w:hanging="360"/>
      </w:pPr>
    </w:lvl>
    <w:lvl w:ilvl="4" w:tplc="DC6CA9E8">
      <w:start w:val="1"/>
      <w:numFmt w:val="lowerLetter"/>
      <w:lvlText w:val="%5."/>
      <w:lvlJc w:val="left"/>
      <w:pPr>
        <w:ind w:left="3600" w:hanging="360"/>
      </w:pPr>
    </w:lvl>
    <w:lvl w:ilvl="5" w:tplc="9788AB5C">
      <w:start w:val="1"/>
      <w:numFmt w:val="lowerRoman"/>
      <w:lvlText w:val="%6."/>
      <w:lvlJc w:val="right"/>
      <w:pPr>
        <w:ind w:left="4320" w:hanging="180"/>
      </w:pPr>
    </w:lvl>
    <w:lvl w:ilvl="6" w:tplc="73561ACE">
      <w:start w:val="1"/>
      <w:numFmt w:val="decimal"/>
      <w:lvlText w:val="%7."/>
      <w:lvlJc w:val="left"/>
      <w:pPr>
        <w:ind w:left="5040" w:hanging="360"/>
      </w:pPr>
    </w:lvl>
    <w:lvl w:ilvl="7" w:tplc="91E0A3F2">
      <w:start w:val="1"/>
      <w:numFmt w:val="lowerLetter"/>
      <w:lvlText w:val="%8."/>
      <w:lvlJc w:val="left"/>
      <w:pPr>
        <w:ind w:left="5760" w:hanging="360"/>
      </w:pPr>
    </w:lvl>
    <w:lvl w:ilvl="8" w:tplc="095C4C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F86B0"/>
    <w:multiLevelType w:val="hybridMultilevel"/>
    <w:tmpl w:val="54E0B0D4"/>
    <w:lvl w:ilvl="0" w:tplc="2D522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CC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80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24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A0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85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2F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EC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8A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7E557"/>
    <w:multiLevelType w:val="hybridMultilevel"/>
    <w:tmpl w:val="31C00CE4"/>
    <w:lvl w:ilvl="0" w:tplc="D6F4E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66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4E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A3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88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04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86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B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C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A7475"/>
    <w:multiLevelType w:val="hybridMultilevel"/>
    <w:tmpl w:val="FFFFFFFF"/>
    <w:lvl w:ilvl="0" w:tplc="4A3C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EC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28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66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E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0F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65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A1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4E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BEA42"/>
    <w:multiLevelType w:val="hybridMultilevel"/>
    <w:tmpl w:val="FFFFFFFF"/>
    <w:lvl w:ilvl="0" w:tplc="A412D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83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82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A3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0A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4F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64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6D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67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B941E"/>
    <w:multiLevelType w:val="hybridMultilevel"/>
    <w:tmpl w:val="499C6506"/>
    <w:lvl w:ilvl="0" w:tplc="332EE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0F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8A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67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4C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EE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C0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AC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A0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81448">
    <w:abstractNumId w:val="11"/>
  </w:num>
  <w:num w:numId="2" w16cid:durableId="139808898">
    <w:abstractNumId w:val="1"/>
  </w:num>
  <w:num w:numId="3" w16cid:durableId="390468881">
    <w:abstractNumId w:val="3"/>
  </w:num>
  <w:num w:numId="4" w16cid:durableId="1239438778">
    <w:abstractNumId w:val="0"/>
  </w:num>
  <w:num w:numId="5" w16cid:durableId="603729109">
    <w:abstractNumId w:val="2"/>
  </w:num>
  <w:num w:numId="6" w16cid:durableId="1313098329">
    <w:abstractNumId w:val="10"/>
  </w:num>
  <w:num w:numId="7" w16cid:durableId="1512601209">
    <w:abstractNumId w:val="7"/>
  </w:num>
  <w:num w:numId="8" w16cid:durableId="619534796">
    <w:abstractNumId w:val="6"/>
  </w:num>
  <w:num w:numId="9" w16cid:durableId="385490399">
    <w:abstractNumId w:val="4"/>
  </w:num>
  <w:num w:numId="10" w16cid:durableId="396325782">
    <w:abstractNumId w:val="12"/>
  </w:num>
  <w:num w:numId="11" w16cid:durableId="387728352">
    <w:abstractNumId w:val="5"/>
  </w:num>
  <w:num w:numId="12" w16cid:durableId="1337197985">
    <w:abstractNumId w:val="8"/>
  </w:num>
  <w:num w:numId="13" w16cid:durableId="359207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6E29E4"/>
    <w:rsid w:val="00005947"/>
    <w:rsid w:val="0001108B"/>
    <w:rsid w:val="000136AC"/>
    <w:rsid w:val="0001722A"/>
    <w:rsid w:val="000455F5"/>
    <w:rsid w:val="00050C4C"/>
    <w:rsid w:val="00060927"/>
    <w:rsid w:val="00061D2F"/>
    <w:rsid w:val="00080143"/>
    <w:rsid w:val="00090A6E"/>
    <w:rsid w:val="000A0B68"/>
    <w:rsid w:val="000A7E86"/>
    <w:rsid w:val="000B2E7D"/>
    <w:rsid w:val="000B51CD"/>
    <w:rsid w:val="000C32AE"/>
    <w:rsid w:val="000C3F62"/>
    <w:rsid w:val="000D0B83"/>
    <w:rsid w:val="000D62A5"/>
    <w:rsid w:val="000E26C1"/>
    <w:rsid w:val="0011391E"/>
    <w:rsid w:val="001161B4"/>
    <w:rsid w:val="00127940"/>
    <w:rsid w:val="00130756"/>
    <w:rsid w:val="00142F08"/>
    <w:rsid w:val="0014605B"/>
    <w:rsid w:val="00162441"/>
    <w:rsid w:val="00165FC6"/>
    <w:rsid w:val="001706C6"/>
    <w:rsid w:val="00175043"/>
    <w:rsid w:val="001840D8"/>
    <w:rsid w:val="001A1A49"/>
    <w:rsid w:val="001D4738"/>
    <w:rsid w:val="001E06D9"/>
    <w:rsid w:val="001F0B72"/>
    <w:rsid w:val="001F7741"/>
    <w:rsid w:val="002018D1"/>
    <w:rsid w:val="00212CF8"/>
    <w:rsid w:val="00220960"/>
    <w:rsid w:val="0022280C"/>
    <w:rsid w:val="0023044E"/>
    <w:rsid w:val="0023515D"/>
    <w:rsid w:val="002437BD"/>
    <w:rsid w:val="002452E8"/>
    <w:rsid w:val="00255A4A"/>
    <w:rsid w:val="00262500"/>
    <w:rsid w:val="00270899"/>
    <w:rsid w:val="00277603"/>
    <w:rsid w:val="00291FBB"/>
    <w:rsid w:val="002925EA"/>
    <w:rsid w:val="002A6D50"/>
    <w:rsid w:val="002B764E"/>
    <w:rsid w:val="002C6CC6"/>
    <w:rsid w:val="002D0046"/>
    <w:rsid w:val="002D1CCC"/>
    <w:rsid w:val="002D3E11"/>
    <w:rsid w:val="002E588C"/>
    <w:rsid w:val="002F25DD"/>
    <w:rsid w:val="002F5154"/>
    <w:rsid w:val="00301F98"/>
    <w:rsid w:val="00310D0B"/>
    <w:rsid w:val="00321F28"/>
    <w:rsid w:val="003461FB"/>
    <w:rsid w:val="00350673"/>
    <w:rsid w:val="0035344E"/>
    <w:rsid w:val="0035437D"/>
    <w:rsid w:val="00361DA5"/>
    <w:rsid w:val="00362703"/>
    <w:rsid w:val="00367728"/>
    <w:rsid w:val="003753C3"/>
    <w:rsid w:val="00386C6C"/>
    <w:rsid w:val="00394720"/>
    <w:rsid w:val="00395D1F"/>
    <w:rsid w:val="003A4A30"/>
    <w:rsid w:val="003F0877"/>
    <w:rsid w:val="00407537"/>
    <w:rsid w:val="00420489"/>
    <w:rsid w:val="00420DDD"/>
    <w:rsid w:val="00423080"/>
    <w:rsid w:val="0042547C"/>
    <w:rsid w:val="00426698"/>
    <w:rsid w:val="00443339"/>
    <w:rsid w:val="004473BD"/>
    <w:rsid w:val="00455394"/>
    <w:rsid w:val="00455538"/>
    <w:rsid w:val="004601AD"/>
    <w:rsid w:val="004679E8"/>
    <w:rsid w:val="00475265"/>
    <w:rsid w:val="0047DACE"/>
    <w:rsid w:val="00495920"/>
    <w:rsid w:val="0049799A"/>
    <w:rsid w:val="004A1ABE"/>
    <w:rsid w:val="004A5EB6"/>
    <w:rsid w:val="004B1EF4"/>
    <w:rsid w:val="004B53FB"/>
    <w:rsid w:val="004B59D8"/>
    <w:rsid w:val="004C00DC"/>
    <w:rsid w:val="004C430E"/>
    <w:rsid w:val="004C6828"/>
    <w:rsid w:val="004E2A39"/>
    <w:rsid w:val="004E44D6"/>
    <w:rsid w:val="004E7BE8"/>
    <w:rsid w:val="004F551D"/>
    <w:rsid w:val="004F5BD3"/>
    <w:rsid w:val="00517002"/>
    <w:rsid w:val="00520DEC"/>
    <w:rsid w:val="00521266"/>
    <w:rsid w:val="00530C37"/>
    <w:rsid w:val="0054319A"/>
    <w:rsid w:val="0056549C"/>
    <w:rsid w:val="00570E00"/>
    <w:rsid w:val="00571844"/>
    <w:rsid w:val="00571B27"/>
    <w:rsid w:val="00576868"/>
    <w:rsid w:val="005B6879"/>
    <w:rsid w:val="005E7549"/>
    <w:rsid w:val="005F0A10"/>
    <w:rsid w:val="00624CB3"/>
    <w:rsid w:val="00630570"/>
    <w:rsid w:val="006635F3"/>
    <w:rsid w:val="006666D3"/>
    <w:rsid w:val="00670289"/>
    <w:rsid w:val="006B241B"/>
    <w:rsid w:val="006C1387"/>
    <w:rsid w:val="006D0D61"/>
    <w:rsid w:val="006D1C00"/>
    <w:rsid w:val="006E617D"/>
    <w:rsid w:val="006E77E1"/>
    <w:rsid w:val="006F28B3"/>
    <w:rsid w:val="006F7635"/>
    <w:rsid w:val="00710B87"/>
    <w:rsid w:val="00736C6F"/>
    <w:rsid w:val="00740002"/>
    <w:rsid w:val="00740524"/>
    <w:rsid w:val="007610DC"/>
    <w:rsid w:val="00775D63"/>
    <w:rsid w:val="00786217"/>
    <w:rsid w:val="00786FBC"/>
    <w:rsid w:val="007B0658"/>
    <w:rsid w:val="007B070B"/>
    <w:rsid w:val="007C39D6"/>
    <w:rsid w:val="007C39FC"/>
    <w:rsid w:val="007D0657"/>
    <w:rsid w:val="007F0A10"/>
    <w:rsid w:val="007F719B"/>
    <w:rsid w:val="008004B3"/>
    <w:rsid w:val="008075CB"/>
    <w:rsid w:val="00820FBE"/>
    <w:rsid w:val="00832A87"/>
    <w:rsid w:val="008348F7"/>
    <w:rsid w:val="00841A5F"/>
    <w:rsid w:val="008438AF"/>
    <w:rsid w:val="0084623F"/>
    <w:rsid w:val="00847C32"/>
    <w:rsid w:val="008533FB"/>
    <w:rsid w:val="00874D77"/>
    <w:rsid w:val="00880596"/>
    <w:rsid w:val="00890849"/>
    <w:rsid w:val="00890A9B"/>
    <w:rsid w:val="0089395C"/>
    <w:rsid w:val="008A46D6"/>
    <w:rsid w:val="008A5977"/>
    <w:rsid w:val="008B7C7E"/>
    <w:rsid w:val="008E4DE6"/>
    <w:rsid w:val="008F1B7F"/>
    <w:rsid w:val="008F5E40"/>
    <w:rsid w:val="00905BA1"/>
    <w:rsid w:val="00914959"/>
    <w:rsid w:val="009170E8"/>
    <w:rsid w:val="00926594"/>
    <w:rsid w:val="009301E3"/>
    <w:rsid w:val="00933FC2"/>
    <w:rsid w:val="009440B5"/>
    <w:rsid w:val="00947452"/>
    <w:rsid w:val="009527F2"/>
    <w:rsid w:val="00962F44"/>
    <w:rsid w:val="00970AAF"/>
    <w:rsid w:val="0097661F"/>
    <w:rsid w:val="00994478"/>
    <w:rsid w:val="009A58D2"/>
    <w:rsid w:val="009C336B"/>
    <w:rsid w:val="009D4EF2"/>
    <w:rsid w:val="009E5F0C"/>
    <w:rsid w:val="009F069F"/>
    <w:rsid w:val="009F5474"/>
    <w:rsid w:val="00A36EC8"/>
    <w:rsid w:val="00A46C06"/>
    <w:rsid w:val="00A5663F"/>
    <w:rsid w:val="00A61AE0"/>
    <w:rsid w:val="00A7536F"/>
    <w:rsid w:val="00A75CD5"/>
    <w:rsid w:val="00A8407A"/>
    <w:rsid w:val="00AA7B95"/>
    <w:rsid w:val="00AB19FB"/>
    <w:rsid w:val="00AC358B"/>
    <w:rsid w:val="00AD77FF"/>
    <w:rsid w:val="00AE19DE"/>
    <w:rsid w:val="00B00707"/>
    <w:rsid w:val="00B25E3D"/>
    <w:rsid w:val="00B36F4B"/>
    <w:rsid w:val="00B402B1"/>
    <w:rsid w:val="00B45BC1"/>
    <w:rsid w:val="00B5516C"/>
    <w:rsid w:val="00B624F3"/>
    <w:rsid w:val="00B7135B"/>
    <w:rsid w:val="00B74B46"/>
    <w:rsid w:val="00B7509C"/>
    <w:rsid w:val="00B75B85"/>
    <w:rsid w:val="00B7714E"/>
    <w:rsid w:val="00B83636"/>
    <w:rsid w:val="00B874D4"/>
    <w:rsid w:val="00B958F1"/>
    <w:rsid w:val="00B958FB"/>
    <w:rsid w:val="00BA7469"/>
    <w:rsid w:val="00BA798A"/>
    <w:rsid w:val="00BB7A89"/>
    <w:rsid w:val="00BC53ED"/>
    <w:rsid w:val="00BE15B8"/>
    <w:rsid w:val="00BE6A14"/>
    <w:rsid w:val="00C00816"/>
    <w:rsid w:val="00C01E30"/>
    <w:rsid w:val="00C06EF1"/>
    <w:rsid w:val="00C13A33"/>
    <w:rsid w:val="00C44FE4"/>
    <w:rsid w:val="00C45800"/>
    <w:rsid w:val="00C45EE9"/>
    <w:rsid w:val="00C561A3"/>
    <w:rsid w:val="00C64D9B"/>
    <w:rsid w:val="00C704E1"/>
    <w:rsid w:val="00C71C9A"/>
    <w:rsid w:val="00C8140A"/>
    <w:rsid w:val="00CD4FE8"/>
    <w:rsid w:val="00CD55F8"/>
    <w:rsid w:val="00CF69CE"/>
    <w:rsid w:val="00D15ECA"/>
    <w:rsid w:val="00D445B1"/>
    <w:rsid w:val="00D458B7"/>
    <w:rsid w:val="00D47747"/>
    <w:rsid w:val="00D55A67"/>
    <w:rsid w:val="00D61C90"/>
    <w:rsid w:val="00D63222"/>
    <w:rsid w:val="00DA0158"/>
    <w:rsid w:val="00DB4E2D"/>
    <w:rsid w:val="00DC3814"/>
    <w:rsid w:val="00DC3A44"/>
    <w:rsid w:val="00DC637F"/>
    <w:rsid w:val="00DD4512"/>
    <w:rsid w:val="00DE6B6C"/>
    <w:rsid w:val="00E04C15"/>
    <w:rsid w:val="00E05E66"/>
    <w:rsid w:val="00E121A1"/>
    <w:rsid w:val="00E170C7"/>
    <w:rsid w:val="00E21141"/>
    <w:rsid w:val="00E4148F"/>
    <w:rsid w:val="00E464A6"/>
    <w:rsid w:val="00E5741C"/>
    <w:rsid w:val="00E73133"/>
    <w:rsid w:val="00E77673"/>
    <w:rsid w:val="00E80998"/>
    <w:rsid w:val="00E812B0"/>
    <w:rsid w:val="00EA1360"/>
    <w:rsid w:val="00EC3709"/>
    <w:rsid w:val="00ED2A30"/>
    <w:rsid w:val="00ED440E"/>
    <w:rsid w:val="00EE21F3"/>
    <w:rsid w:val="00EF109A"/>
    <w:rsid w:val="00F43EC5"/>
    <w:rsid w:val="00F472EB"/>
    <w:rsid w:val="00F4765C"/>
    <w:rsid w:val="00F5362F"/>
    <w:rsid w:val="00F7262F"/>
    <w:rsid w:val="00F77D86"/>
    <w:rsid w:val="00F90C0D"/>
    <w:rsid w:val="00FA0B52"/>
    <w:rsid w:val="00FA1472"/>
    <w:rsid w:val="00FA5084"/>
    <w:rsid w:val="00FD41F7"/>
    <w:rsid w:val="00FD643B"/>
    <w:rsid w:val="00FE14AF"/>
    <w:rsid w:val="00FE39DD"/>
    <w:rsid w:val="00FE54EE"/>
    <w:rsid w:val="00FE7627"/>
    <w:rsid w:val="00FF13E9"/>
    <w:rsid w:val="00FF4276"/>
    <w:rsid w:val="0137FB2A"/>
    <w:rsid w:val="03C83675"/>
    <w:rsid w:val="045B5EA5"/>
    <w:rsid w:val="04860259"/>
    <w:rsid w:val="0513C35E"/>
    <w:rsid w:val="05141975"/>
    <w:rsid w:val="0591822E"/>
    <w:rsid w:val="0595068C"/>
    <w:rsid w:val="062CD500"/>
    <w:rsid w:val="0821AFB7"/>
    <w:rsid w:val="0840481A"/>
    <w:rsid w:val="09462447"/>
    <w:rsid w:val="09D37F39"/>
    <w:rsid w:val="0B2B29CD"/>
    <w:rsid w:val="0B452747"/>
    <w:rsid w:val="0BB4A1B8"/>
    <w:rsid w:val="0C7E4885"/>
    <w:rsid w:val="0D16792D"/>
    <w:rsid w:val="0E084F00"/>
    <w:rsid w:val="0E34D0C9"/>
    <w:rsid w:val="0EA01515"/>
    <w:rsid w:val="1295C872"/>
    <w:rsid w:val="12A49BE8"/>
    <w:rsid w:val="1398EA97"/>
    <w:rsid w:val="13DC465A"/>
    <w:rsid w:val="143198D3"/>
    <w:rsid w:val="14B05672"/>
    <w:rsid w:val="15EFFF78"/>
    <w:rsid w:val="163DEE60"/>
    <w:rsid w:val="1652F080"/>
    <w:rsid w:val="16A1BFF2"/>
    <w:rsid w:val="17357702"/>
    <w:rsid w:val="17A04377"/>
    <w:rsid w:val="19174A08"/>
    <w:rsid w:val="1B98BA1C"/>
    <w:rsid w:val="1CDDF315"/>
    <w:rsid w:val="1D348A7D"/>
    <w:rsid w:val="1D7F5999"/>
    <w:rsid w:val="1D85A7FC"/>
    <w:rsid w:val="1D8B9029"/>
    <w:rsid w:val="1E4E1BF5"/>
    <w:rsid w:val="1E554F1C"/>
    <w:rsid w:val="1ED05ADE"/>
    <w:rsid w:val="20C330EB"/>
    <w:rsid w:val="21EBF7E1"/>
    <w:rsid w:val="2252CABC"/>
    <w:rsid w:val="230B9B59"/>
    <w:rsid w:val="24BF188A"/>
    <w:rsid w:val="251FF050"/>
    <w:rsid w:val="2780159A"/>
    <w:rsid w:val="278D60CB"/>
    <w:rsid w:val="27AE19D3"/>
    <w:rsid w:val="283BAA37"/>
    <w:rsid w:val="28B13610"/>
    <w:rsid w:val="29675415"/>
    <w:rsid w:val="29D77A98"/>
    <w:rsid w:val="2AE5BA95"/>
    <w:rsid w:val="2B141B28"/>
    <w:rsid w:val="2C8B1357"/>
    <w:rsid w:val="2CDD57F5"/>
    <w:rsid w:val="2D45F9FD"/>
    <w:rsid w:val="2EE8E7E3"/>
    <w:rsid w:val="2F6E29E4"/>
    <w:rsid w:val="3033A527"/>
    <w:rsid w:val="309AB7B5"/>
    <w:rsid w:val="32234FA2"/>
    <w:rsid w:val="3248BF0C"/>
    <w:rsid w:val="3418E2FD"/>
    <w:rsid w:val="3435462A"/>
    <w:rsid w:val="3537E385"/>
    <w:rsid w:val="363E69C2"/>
    <w:rsid w:val="38752339"/>
    <w:rsid w:val="39121785"/>
    <w:rsid w:val="39B2CAA0"/>
    <w:rsid w:val="3A05DDEC"/>
    <w:rsid w:val="3A59D157"/>
    <w:rsid w:val="3B915C49"/>
    <w:rsid w:val="3C90BE54"/>
    <w:rsid w:val="3E29E7A2"/>
    <w:rsid w:val="3F1E2231"/>
    <w:rsid w:val="3F98C61E"/>
    <w:rsid w:val="3FAE9635"/>
    <w:rsid w:val="4008E3C7"/>
    <w:rsid w:val="401135F4"/>
    <w:rsid w:val="40ABF68C"/>
    <w:rsid w:val="41C764CC"/>
    <w:rsid w:val="4217B640"/>
    <w:rsid w:val="43B386A1"/>
    <w:rsid w:val="44D4DAE1"/>
    <w:rsid w:val="44E20AAD"/>
    <w:rsid w:val="476E00BC"/>
    <w:rsid w:val="479EDFEE"/>
    <w:rsid w:val="4BC1A88F"/>
    <w:rsid w:val="4FAA529D"/>
    <w:rsid w:val="4FF606B9"/>
    <w:rsid w:val="504BB9CE"/>
    <w:rsid w:val="544A91FE"/>
    <w:rsid w:val="54B9E189"/>
    <w:rsid w:val="56F77A44"/>
    <w:rsid w:val="56FE548B"/>
    <w:rsid w:val="57285EFA"/>
    <w:rsid w:val="5824741A"/>
    <w:rsid w:val="5B3C866E"/>
    <w:rsid w:val="5BB1131F"/>
    <w:rsid w:val="5C9F80F3"/>
    <w:rsid w:val="5CF4A1EF"/>
    <w:rsid w:val="5D8DE7F4"/>
    <w:rsid w:val="5E0210BB"/>
    <w:rsid w:val="5F01298F"/>
    <w:rsid w:val="612BCE37"/>
    <w:rsid w:val="6225E8DC"/>
    <w:rsid w:val="62DB40A5"/>
    <w:rsid w:val="64C1069E"/>
    <w:rsid w:val="650982E7"/>
    <w:rsid w:val="6786C81F"/>
    <w:rsid w:val="67AEB1C8"/>
    <w:rsid w:val="6B62E74C"/>
    <w:rsid w:val="6E60A429"/>
    <w:rsid w:val="6F6E8361"/>
    <w:rsid w:val="6FF6CBE3"/>
    <w:rsid w:val="70AF86B3"/>
    <w:rsid w:val="712DD741"/>
    <w:rsid w:val="71305046"/>
    <w:rsid w:val="71E6A7DE"/>
    <w:rsid w:val="732FCF99"/>
    <w:rsid w:val="75A56318"/>
    <w:rsid w:val="76AAAE0C"/>
    <w:rsid w:val="778C4295"/>
    <w:rsid w:val="79D03E07"/>
    <w:rsid w:val="7A96D8BD"/>
    <w:rsid w:val="7B0ABD3B"/>
    <w:rsid w:val="7C4596AB"/>
    <w:rsid w:val="7EFA123E"/>
    <w:rsid w:val="7F0EB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29E4"/>
  <w15:chartTrackingRefBased/>
  <w15:docId w15:val="{6F73FFEE-3BBA-403B-8F8E-BEA10C26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rsid w:val="230B9B59"/>
  </w:style>
  <w:style w:type="character" w:customStyle="1" w:styleId="eop">
    <w:name w:val="eop"/>
    <w:basedOn w:val="Standardskriftforavsnitt"/>
    <w:rsid w:val="230B9B59"/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A6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8B7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BB8AE1D70D149AFDC9EA70620786D" ma:contentTypeVersion="16" ma:contentTypeDescription="Opprett et nytt dokument." ma:contentTypeScope="" ma:versionID="f30e9e02d2dc722cc7b4a54bf438c113">
  <xsd:schema xmlns:xsd="http://www.w3.org/2001/XMLSchema" xmlns:xs="http://www.w3.org/2001/XMLSchema" xmlns:p="http://schemas.microsoft.com/office/2006/metadata/properties" xmlns:ns2="6768d0fe-7b9b-428c-b1db-d4504af8d757" xmlns:ns3="82b9b2a5-ac0f-4ba1-944b-1be49df03fef" targetNamespace="http://schemas.microsoft.com/office/2006/metadata/properties" ma:root="true" ma:fieldsID="c2039099d4d89b23ee61f35ac40be178" ns2:_="" ns3:_="">
    <xsd:import namespace="6768d0fe-7b9b-428c-b1db-d4504af8d757"/>
    <xsd:import namespace="82b9b2a5-ac0f-4ba1-944b-1be49df03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d0fe-7b9b-428c-b1db-d4504af8d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9b2a5-ac0f-4ba1-944b-1be49df03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401138-0829-48b2-ad86-110f0a490eab}" ma:internalName="TaxCatchAll" ma:showField="CatchAllData" ma:web="82b9b2a5-ac0f-4ba1-944b-1be49df03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8d0fe-7b9b-428c-b1db-d4504af8d757">
      <Terms xmlns="http://schemas.microsoft.com/office/infopath/2007/PartnerControls"/>
    </lcf76f155ced4ddcb4097134ff3c332f>
    <TaxCatchAll xmlns="82b9b2a5-ac0f-4ba1-944b-1be49df03fef" xsi:nil="true"/>
  </documentManagement>
</p:properties>
</file>

<file path=customXml/itemProps1.xml><?xml version="1.0" encoding="utf-8"?>
<ds:datastoreItem xmlns:ds="http://schemas.openxmlformats.org/officeDocument/2006/customXml" ds:itemID="{772EF60F-C441-4FAF-B9EB-3F2BFBB8C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48328-A489-4EA3-8A4C-38E9BC00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8d0fe-7b9b-428c-b1db-d4504af8d757"/>
    <ds:schemaRef ds:uri="82b9b2a5-ac0f-4ba1-944b-1be49df0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56D98-3778-4DFF-A1B7-6F1494191314}">
  <ds:schemaRefs>
    <ds:schemaRef ds:uri="http://schemas.microsoft.com/office/2006/metadata/properties"/>
    <ds:schemaRef ds:uri="http://schemas.microsoft.com/office/infopath/2007/PartnerControls"/>
    <ds:schemaRef ds:uri="6768d0fe-7b9b-428c-b1db-d4504af8d757"/>
    <ds:schemaRef ds:uri="82b9b2a5-ac0f-4ba1-944b-1be49df03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940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Rivenes</dc:creator>
  <cp:keywords/>
  <dc:description/>
  <cp:lastModifiedBy>Øvsthus, Gudmund</cp:lastModifiedBy>
  <cp:revision>42</cp:revision>
  <dcterms:created xsi:type="dcterms:W3CDTF">2025-07-08T09:04:00Z</dcterms:created>
  <dcterms:modified xsi:type="dcterms:W3CDTF">2025-12-16T15:29:00Z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0x0101002BBBB8AE1D70D149AFDC9EA70620786D</vt:lpwstr>
  </property>
  <property fmtid="{D5CDD505-2E9C-101B-9397-08002B2CF9AE}" pid="3" name="MediaServiceImageTags">
    <vt:lpwstr/>
  </property>
</Properties>
</file>